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23C543" w14:textId="1394B11C" w:rsidR="00DE5F79" w:rsidRDefault="00000000" w:rsidP="00013AED">
      <w:pPr>
        <w:spacing w:after="120"/>
        <w:outlineLvl w:val="1"/>
        <w:rPr>
          <w:rFonts w:ascii="Calibri Light" w:hAnsi="Calibri Light" w:cs="Calibri Light"/>
          <w:bCs/>
          <w:sz w:val="18"/>
          <w:szCs w:val="18"/>
          <w:u w:val="single"/>
        </w:rPr>
      </w:pPr>
      <w:r>
        <w:rPr>
          <w:rFonts w:ascii="Calibri Light" w:hAnsi="Calibri Light" w:cs="Calibri Light"/>
          <w:bCs/>
          <w:sz w:val="18"/>
          <w:szCs w:val="18"/>
          <w:u w:val="single"/>
        </w:rPr>
        <w:t>ZP.213.1.</w:t>
      </w:r>
      <w:r w:rsidR="005B0FAD">
        <w:rPr>
          <w:rFonts w:ascii="Calibri Light" w:hAnsi="Calibri Light" w:cs="Calibri Light"/>
          <w:bCs/>
          <w:sz w:val="18"/>
          <w:szCs w:val="18"/>
          <w:u w:val="single"/>
        </w:rPr>
        <w:t>1</w:t>
      </w:r>
      <w:r>
        <w:rPr>
          <w:rFonts w:ascii="Calibri Light" w:hAnsi="Calibri Light" w:cs="Calibri Light"/>
          <w:bCs/>
          <w:sz w:val="18"/>
          <w:szCs w:val="18"/>
          <w:u w:val="single"/>
        </w:rPr>
        <w:t>.202</w:t>
      </w:r>
      <w:r w:rsidR="005B0FAD">
        <w:rPr>
          <w:rFonts w:ascii="Calibri Light" w:hAnsi="Calibri Light" w:cs="Calibri Light"/>
          <w:bCs/>
          <w:sz w:val="18"/>
          <w:szCs w:val="18"/>
          <w:u w:val="single"/>
        </w:rPr>
        <w:t>6</w:t>
      </w:r>
      <w:r>
        <w:rPr>
          <w:rFonts w:ascii="Calibri Light" w:hAnsi="Calibri Light" w:cs="Calibri Light"/>
          <w:bCs/>
          <w:sz w:val="18"/>
          <w:szCs w:val="18"/>
          <w:u w:val="single"/>
        </w:rPr>
        <w:t xml:space="preserve"> AO</w:t>
      </w:r>
    </w:p>
    <w:p w14:paraId="6AF4DE11" w14:textId="7BA36D4F" w:rsidR="00BD6BB5" w:rsidRDefault="00000000" w:rsidP="00DE5F79">
      <w:pPr>
        <w:spacing w:after="120"/>
        <w:jc w:val="right"/>
        <w:outlineLvl w:val="1"/>
        <w:rPr>
          <w:rFonts w:ascii="Calibri Light" w:hAnsi="Calibri Light" w:cs="Calibri Light"/>
          <w:bCs/>
          <w:sz w:val="18"/>
          <w:szCs w:val="18"/>
        </w:rPr>
      </w:pPr>
      <w:r>
        <w:rPr>
          <w:rFonts w:ascii="Calibri Light" w:hAnsi="Calibri Light" w:cs="Calibri Light"/>
          <w:bCs/>
          <w:sz w:val="18"/>
          <w:szCs w:val="18"/>
        </w:rPr>
        <w:t xml:space="preserve">Lidzbark Warmiński dn. </w:t>
      </w:r>
      <w:r w:rsidR="0059237F">
        <w:rPr>
          <w:rFonts w:ascii="Calibri Light" w:hAnsi="Calibri Light" w:cs="Calibri Light"/>
          <w:bCs/>
          <w:sz w:val="18"/>
          <w:szCs w:val="18"/>
        </w:rPr>
        <w:t>1</w:t>
      </w:r>
      <w:r w:rsidR="00F54FAB">
        <w:rPr>
          <w:rFonts w:ascii="Calibri Light" w:hAnsi="Calibri Light" w:cs="Calibri Light"/>
          <w:bCs/>
          <w:sz w:val="18"/>
          <w:szCs w:val="18"/>
        </w:rPr>
        <w:t>2</w:t>
      </w:r>
      <w:r>
        <w:rPr>
          <w:rFonts w:ascii="Calibri Light" w:hAnsi="Calibri Light" w:cs="Calibri Light"/>
          <w:bCs/>
          <w:sz w:val="18"/>
          <w:szCs w:val="18"/>
        </w:rPr>
        <w:t>.</w:t>
      </w:r>
      <w:r w:rsidR="005B0FAD">
        <w:rPr>
          <w:rFonts w:ascii="Calibri Light" w:hAnsi="Calibri Light" w:cs="Calibri Light"/>
          <w:bCs/>
          <w:sz w:val="18"/>
          <w:szCs w:val="18"/>
        </w:rPr>
        <w:t>01</w:t>
      </w:r>
      <w:r>
        <w:rPr>
          <w:rFonts w:ascii="Calibri Light" w:hAnsi="Calibri Light" w:cs="Calibri Light"/>
          <w:bCs/>
          <w:sz w:val="18"/>
          <w:szCs w:val="18"/>
        </w:rPr>
        <w:t>.202</w:t>
      </w:r>
      <w:r w:rsidR="005B0FAD">
        <w:rPr>
          <w:rFonts w:ascii="Calibri Light" w:hAnsi="Calibri Light" w:cs="Calibri Light"/>
          <w:bCs/>
          <w:sz w:val="18"/>
          <w:szCs w:val="18"/>
        </w:rPr>
        <w:t>6</w:t>
      </w:r>
      <w:r>
        <w:rPr>
          <w:rFonts w:ascii="Calibri Light" w:hAnsi="Calibri Light" w:cs="Calibri Light"/>
          <w:bCs/>
          <w:sz w:val="18"/>
          <w:szCs w:val="18"/>
        </w:rPr>
        <w:t>r.</w:t>
      </w:r>
    </w:p>
    <w:p w14:paraId="3E2DE99E" w14:textId="77777777" w:rsidR="00DE5F79" w:rsidRDefault="00DE5F79">
      <w:pPr>
        <w:spacing w:after="120"/>
        <w:jc w:val="center"/>
        <w:rPr>
          <w:rFonts w:ascii="Calibri Light" w:hAnsi="Calibri Light" w:cs="Calibri Light"/>
          <w:b/>
          <w:bCs/>
          <w:sz w:val="24"/>
          <w:szCs w:val="24"/>
        </w:rPr>
        <w:sectPr w:rsidR="00DE5F79" w:rsidSect="0004025D">
          <w:headerReference w:type="default" r:id="rId7"/>
          <w:footerReference w:type="default" r:id="rId8"/>
          <w:pgSz w:w="11906" w:h="16838"/>
          <w:pgMar w:top="352" w:right="849" w:bottom="993" w:left="1134" w:header="284" w:footer="233" w:gutter="0"/>
          <w:cols w:num="2" w:space="708"/>
          <w:docGrid w:linePitch="360"/>
        </w:sectPr>
      </w:pPr>
    </w:p>
    <w:p w14:paraId="4EF81C0D" w14:textId="77777777" w:rsidR="00BD6BB5" w:rsidRDefault="00BD6BB5">
      <w:pPr>
        <w:spacing w:after="120"/>
        <w:jc w:val="center"/>
        <w:rPr>
          <w:rFonts w:ascii="Calibri Light" w:hAnsi="Calibri Light" w:cs="Calibri Light"/>
          <w:b/>
          <w:bCs/>
          <w:sz w:val="24"/>
          <w:szCs w:val="24"/>
        </w:rPr>
      </w:pPr>
    </w:p>
    <w:p w14:paraId="1F58EB87" w14:textId="77777777" w:rsidR="00BD6BB5" w:rsidRDefault="00000000" w:rsidP="00013AED">
      <w:pPr>
        <w:spacing w:after="120"/>
        <w:jc w:val="center"/>
        <w:rPr>
          <w:rFonts w:ascii="Calibri Light" w:hAnsi="Calibri Light" w:cs="Calibri Light"/>
          <w:b/>
          <w:bCs/>
          <w:sz w:val="24"/>
          <w:szCs w:val="24"/>
        </w:rPr>
      </w:pPr>
      <w:r>
        <w:rPr>
          <w:rFonts w:ascii="Calibri Light" w:hAnsi="Calibri Light" w:cs="Calibri Light"/>
          <w:b/>
          <w:bCs/>
          <w:sz w:val="24"/>
          <w:szCs w:val="24"/>
        </w:rPr>
        <w:t>OGŁOSZENIE</w:t>
      </w:r>
    </w:p>
    <w:p w14:paraId="3150547D" w14:textId="77777777" w:rsidR="00BD6BB5" w:rsidRDefault="00000000">
      <w:pPr>
        <w:jc w:val="center"/>
        <w:rPr>
          <w:rFonts w:ascii="Calibri Light" w:hAnsi="Calibri Light" w:cs="Calibri Light"/>
          <w:b/>
          <w:sz w:val="22"/>
          <w:szCs w:val="22"/>
        </w:rPr>
      </w:pPr>
      <w:r>
        <w:rPr>
          <w:rFonts w:ascii="Calibri Light" w:hAnsi="Calibri Light" w:cs="Calibri Light"/>
          <w:b/>
          <w:bCs/>
          <w:sz w:val="22"/>
          <w:szCs w:val="22"/>
        </w:rPr>
        <w:t>Przedsiębiorstwo Wodociągów i Kanalizacji Spółka z o.o. w Lidzbarku Warmińskim</w:t>
      </w:r>
    </w:p>
    <w:p w14:paraId="71C60CF5" w14:textId="77777777" w:rsidR="00BD6BB5" w:rsidRDefault="00000000">
      <w:pPr>
        <w:jc w:val="center"/>
        <w:rPr>
          <w:rFonts w:ascii="Calibri Light" w:hAnsi="Calibri Light" w:cs="Calibri Light"/>
          <w:sz w:val="24"/>
          <w:szCs w:val="24"/>
        </w:rPr>
      </w:pPr>
      <w:r>
        <w:rPr>
          <w:rFonts w:ascii="Calibri Light" w:hAnsi="Calibri Light" w:cs="Calibri Light"/>
          <w:b/>
          <w:bCs/>
          <w:sz w:val="22"/>
          <w:szCs w:val="22"/>
        </w:rPr>
        <w:t xml:space="preserve">ogłasza przetarg pisemny ofertowy na sprzedaż </w:t>
      </w:r>
      <w:r>
        <w:rPr>
          <w:rFonts w:ascii="Calibri Light" w:hAnsi="Calibri Light" w:cs="Calibri Light"/>
          <w:b/>
          <w:sz w:val="22"/>
          <w:szCs w:val="22"/>
        </w:rPr>
        <w:t>używanego pojazdu specjalnego Typu WUKO MAN-KAISER</w:t>
      </w:r>
    </w:p>
    <w:p w14:paraId="55EC1321" w14:textId="35782893" w:rsidR="00BD6BB5" w:rsidRDefault="00000000">
      <w:pPr>
        <w:spacing w:after="120"/>
        <w:jc w:val="both"/>
        <w:rPr>
          <w:rFonts w:ascii="Calibri Light" w:hAnsi="Calibri Light" w:cs="Calibri Light"/>
          <w:b/>
          <w:bCs/>
          <w:u w:val="single"/>
        </w:rPr>
      </w:pPr>
      <w:r>
        <w:rPr>
          <w:rFonts w:ascii="Calibri Light" w:hAnsi="Calibri Light" w:cs="Calibri Light"/>
          <w:b/>
          <w:bCs/>
          <w:u w:val="single"/>
        </w:rPr>
        <w:t xml:space="preserve">1. Termin składania ofert: </w:t>
      </w:r>
      <w:r w:rsidR="005B0FAD">
        <w:rPr>
          <w:rFonts w:ascii="Calibri Light" w:hAnsi="Calibri Light" w:cs="Calibri Light"/>
          <w:b/>
          <w:bCs/>
          <w:u w:val="single"/>
        </w:rPr>
        <w:t>27</w:t>
      </w:r>
      <w:r>
        <w:rPr>
          <w:rFonts w:ascii="Calibri Light" w:hAnsi="Calibri Light" w:cs="Calibri Light"/>
          <w:b/>
          <w:bCs/>
          <w:u w:val="single"/>
        </w:rPr>
        <w:t>.</w:t>
      </w:r>
      <w:r w:rsidR="0059237F">
        <w:rPr>
          <w:rFonts w:ascii="Calibri Light" w:hAnsi="Calibri Light" w:cs="Calibri Light"/>
          <w:b/>
          <w:bCs/>
          <w:u w:val="single"/>
        </w:rPr>
        <w:t>0</w:t>
      </w:r>
      <w:r w:rsidR="005B0FAD">
        <w:rPr>
          <w:rFonts w:ascii="Calibri Light" w:hAnsi="Calibri Light" w:cs="Calibri Light"/>
          <w:b/>
          <w:bCs/>
          <w:u w:val="single"/>
        </w:rPr>
        <w:t>2</w:t>
      </w:r>
      <w:r>
        <w:rPr>
          <w:rFonts w:ascii="Calibri Light" w:hAnsi="Calibri Light" w:cs="Calibri Light"/>
          <w:b/>
          <w:bCs/>
          <w:u w:val="single"/>
        </w:rPr>
        <w:t>.202</w:t>
      </w:r>
      <w:r w:rsidR="0059237F">
        <w:rPr>
          <w:rFonts w:ascii="Calibri Light" w:hAnsi="Calibri Light" w:cs="Calibri Light"/>
          <w:b/>
          <w:bCs/>
          <w:u w:val="single"/>
        </w:rPr>
        <w:t>6</w:t>
      </w:r>
      <w:r>
        <w:rPr>
          <w:rFonts w:ascii="Calibri Light" w:hAnsi="Calibri Light" w:cs="Calibri Light"/>
          <w:b/>
          <w:bCs/>
          <w:u w:val="single"/>
        </w:rPr>
        <w:t>r. godz. 12</w:t>
      </w:r>
      <w:r>
        <w:rPr>
          <w:rFonts w:ascii="Calibri Light" w:hAnsi="Calibri Light" w:cs="Calibri Light"/>
          <w:b/>
          <w:bCs/>
          <w:u w:val="single"/>
          <w:vertAlign w:val="superscript"/>
        </w:rPr>
        <w:t>00</w:t>
      </w:r>
    </w:p>
    <w:p w14:paraId="5CA6CA34" w14:textId="082D9C1F" w:rsidR="00BD6BB5" w:rsidRDefault="00000000">
      <w:pPr>
        <w:spacing w:after="120"/>
        <w:jc w:val="both"/>
        <w:rPr>
          <w:rFonts w:ascii="Calibri Light" w:hAnsi="Calibri Light" w:cs="Calibri Light"/>
        </w:rPr>
      </w:pPr>
      <w:r>
        <w:rPr>
          <w:rFonts w:ascii="Calibri Light" w:hAnsi="Calibri Light" w:cs="Calibri Light"/>
          <w:b/>
          <w:bCs/>
        </w:rPr>
        <w:t xml:space="preserve">2. Miejsce składania ofert: </w:t>
      </w:r>
      <w:r>
        <w:rPr>
          <w:rFonts w:ascii="Calibri Light" w:hAnsi="Calibri Light" w:cs="Calibri Light"/>
          <w:bCs/>
        </w:rPr>
        <w:t>Przedsiębiorstwo Wodociągów i Kanalizacji Sp. z o.o.</w:t>
      </w:r>
      <w:r>
        <w:rPr>
          <w:rFonts w:ascii="Calibri Light" w:hAnsi="Calibri Light" w:cs="Calibri Light"/>
          <w:b/>
          <w:bCs/>
        </w:rPr>
        <w:t xml:space="preserve"> </w:t>
      </w:r>
      <w:r>
        <w:rPr>
          <w:rFonts w:ascii="Calibri Light" w:hAnsi="Calibri Light" w:cs="Calibri Light"/>
        </w:rPr>
        <w:t>11-100 Lidzbark Warmiński,</w:t>
      </w:r>
      <w:r w:rsidR="005403D8">
        <w:rPr>
          <w:rFonts w:ascii="Calibri Light" w:hAnsi="Calibri Light" w:cs="Calibri Light"/>
        </w:rPr>
        <w:br/>
      </w:r>
      <w:r>
        <w:rPr>
          <w:rFonts w:ascii="Calibri Light" w:hAnsi="Calibri Light" w:cs="Calibri Light"/>
        </w:rPr>
        <w:t>ul. Piłsudskiego 18, sekretariat</w:t>
      </w:r>
    </w:p>
    <w:p w14:paraId="05A81857" w14:textId="50B1C792" w:rsidR="00BD6BB5" w:rsidRDefault="00000000">
      <w:pPr>
        <w:spacing w:after="120"/>
        <w:jc w:val="both"/>
        <w:rPr>
          <w:rFonts w:ascii="Calibri Light" w:hAnsi="Calibri Light" w:cs="Calibri Light"/>
        </w:rPr>
      </w:pPr>
      <w:r>
        <w:rPr>
          <w:rFonts w:ascii="Calibri Light" w:hAnsi="Calibri Light" w:cs="Calibri Light"/>
        </w:rPr>
        <w:t>Oferty należy składać na adres: Przedsiębiorstwo Wodociągów i Kanalizacji Spółka z o.o. 11-100 Lidzbark Warmiński,</w:t>
      </w:r>
      <w:r w:rsidR="00DE5F79">
        <w:rPr>
          <w:rFonts w:ascii="Calibri Light" w:hAnsi="Calibri Light" w:cs="Calibri Light"/>
        </w:rPr>
        <w:br/>
      </w:r>
      <w:r>
        <w:rPr>
          <w:rFonts w:ascii="Calibri Light" w:hAnsi="Calibri Light" w:cs="Calibri Light"/>
        </w:rPr>
        <w:t>ul. Piłsudskiego 18, lub za pomocą poczty elektronicznej: pwiklw@pwiklw.pl</w:t>
      </w:r>
    </w:p>
    <w:p w14:paraId="1CBA8737" w14:textId="77777777" w:rsidR="00BD6BB5" w:rsidRDefault="00000000">
      <w:pPr>
        <w:spacing w:after="120"/>
        <w:jc w:val="both"/>
        <w:rPr>
          <w:rFonts w:ascii="Calibri Light" w:hAnsi="Calibri Light" w:cs="Calibri Light"/>
        </w:rPr>
      </w:pPr>
      <w:r>
        <w:rPr>
          <w:rFonts w:ascii="Calibri Light" w:hAnsi="Calibri Light" w:cs="Calibri Light"/>
        </w:rPr>
        <w:t>Z regulaminem Przetargu można zapoznać się, a także uzyskać dodatkowe informacje w Biurze PWiK Lidzbark Warmiński tel. 89 767 15 04 w godz. 8</w:t>
      </w:r>
      <w:r>
        <w:rPr>
          <w:rFonts w:ascii="Calibri Light" w:hAnsi="Calibri Light" w:cs="Calibri Light"/>
          <w:vertAlign w:val="superscript"/>
        </w:rPr>
        <w:t xml:space="preserve">00 </w:t>
      </w:r>
      <w:r>
        <w:rPr>
          <w:rFonts w:ascii="Calibri Light" w:hAnsi="Calibri Light" w:cs="Calibri Light"/>
        </w:rPr>
        <w:t xml:space="preserve">- 14 </w:t>
      </w:r>
      <w:r>
        <w:rPr>
          <w:rFonts w:ascii="Calibri Light" w:hAnsi="Calibri Light" w:cs="Calibri Light"/>
          <w:vertAlign w:val="superscript"/>
        </w:rPr>
        <w:t xml:space="preserve">00 </w:t>
      </w:r>
    </w:p>
    <w:p w14:paraId="3AE21901" w14:textId="77777777" w:rsidR="00BD6BB5" w:rsidRDefault="00000000">
      <w:pPr>
        <w:spacing w:after="120"/>
        <w:jc w:val="both"/>
        <w:rPr>
          <w:rFonts w:ascii="Calibri Light" w:hAnsi="Calibri Light" w:cs="Calibri Light"/>
          <w:bCs/>
        </w:rPr>
      </w:pPr>
      <w:r>
        <w:rPr>
          <w:rFonts w:ascii="Calibri Light" w:hAnsi="Calibri Light" w:cs="Calibri Light"/>
          <w:b/>
          <w:bCs/>
        </w:rPr>
        <w:t xml:space="preserve">3. Określenie przedmiotu przetargu : </w:t>
      </w:r>
    </w:p>
    <w:p w14:paraId="0EE614E8" w14:textId="77777777" w:rsidR="00BD6BB5" w:rsidRDefault="00000000">
      <w:pPr>
        <w:spacing w:after="120"/>
        <w:jc w:val="both"/>
        <w:rPr>
          <w:rFonts w:ascii="Calibri Light" w:hAnsi="Calibri Light" w:cs="Calibri Light"/>
          <w:bCs/>
          <w:vertAlign w:val="superscript"/>
        </w:rPr>
      </w:pPr>
      <w:r>
        <w:rPr>
          <w:rFonts w:ascii="Calibri Light" w:hAnsi="Calibri Light" w:cs="Calibri Light"/>
          <w:bCs/>
        </w:rPr>
        <w:t xml:space="preserve">Używany pojazd specjalny Typu WUKO MAN-KAISER, </w:t>
      </w:r>
    </w:p>
    <w:p w14:paraId="2BBCBE15" w14:textId="77777777" w:rsidR="00BD6BB5" w:rsidRDefault="00000000">
      <w:pPr>
        <w:spacing w:after="120"/>
        <w:jc w:val="both"/>
        <w:rPr>
          <w:rFonts w:ascii="Calibri Light" w:hAnsi="Calibri Light" w:cs="Calibri Light"/>
          <w:bCs/>
        </w:rPr>
      </w:pPr>
      <w:r>
        <w:rPr>
          <w:rFonts w:ascii="Calibri Light" w:hAnsi="Calibri Light" w:cs="Calibri Light"/>
          <w:bCs/>
          <w:u w:val="single"/>
        </w:rPr>
        <w:t>Podstawowe dane techniczne:</w:t>
      </w:r>
      <w:r>
        <w:rPr>
          <w:rFonts w:ascii="Calibri Light" w:hAnsi="Calibri Light" w:cs="Calibri Light"/>
          <w:bCs/>
        </w:rPr>
        <w:t xml:space="preserve"> , </w:t>
      </w:r>
    </w:p>
    <w:p w14:paraId="02D4EF25"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numer identyfikacyjny: WMAF01C865M176772, </w:t>
      </w:r>
    </w:p>
    <w:p w14:paraId="3DE704CE"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numer fabryczny zabudowy: IN 778 na podwoziu samochodu MAN 19,322 4X2 wersja F 01,</w:t>
      </w:r>
    </w:p>
    <w:p w14:paraId="62B02CAD"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rok produkcji 1994, </w:t>
      </w:r>
    </w:p>
    <w:p w14:paraId="1BAED18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pojemność silnika 9973,00 cm</w:t>
      </w:r>
      <w:r>
        <w:rPr>
          <w:rFonts w:ascii="Calibri Light" w:hAnsi="Calibri Light" w:cs="Calibri Light"/>
          <w:bCs/>
          <w:vertAlign w:val="superscript"/>
        </w:rPr>
        <w:t>3</w:t>
      </w:r>
      <w:r>
        <w:rPr>
          <w:rFonts w:ascii="Calibri Light" w:hAnsi="Calibri Light" w:cs="Calibri Light"/>
          <w:bCs/>
        </w:rPr>
        <w:t>,</w:t>
      </w:r>
    </w:p>
    <w:p w14:paraId="1CA8D201"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moc silnika 235 kW (320KM), </w:t>
      </w:r>
    </w:p>
    <w:p w14:paraId="138D3F6A" w14:textId="3DCE56C3" w:rsidR="00BD6BB5" w:rsidRDefault="00000000">
      <w:pPr>
        <w:numPr>
          <w:ilvl w:val="0"/>
          <w:numId w:val="2"/>
        </w:numPr>
        <w:spacing w:after="120"/>
        <w:jc w:val="both"/>
        <w:rPr>
          <w:rFonts w:ascii="Calibri Light" w:hAnsi="Calibri Light" w:cs="Calibri Light"/>
          <w:bCs/>
          <w:vertAlign w:val="superscript"/>
        </w:rPr>
      </w:pPr>
      <w:r w:rsidRPr="00410C47">
        <w:rPr>
          <w:rFonts w:ascii="Calibri Light" w:hAnsi="Calibri Light" w:cs="Calibri Light"/>
          <w:bCs/>
        </w:rPr>
        <w:t xml:space="preserve">Przebieg </w:t>
      </w:r>
      <w:r w:rsidRPr="00C51040">
        <w:rPr>
          <w:rFonts w:ascii="Calibri Light" w:hAnsi="Calibri Light" w:cs="Calibri Light"/>
          <w:bCs/>
        </w:rPr>
        <w:t>27</w:t>
      </w:r>
      <w:r w:rsidR="00C51040" w:rsidRPr="00C51040">
        <w:rPr>
          <w:rFonts w:ascii="Calibri Light" w:hAnsi="Calibri Light" w:cs="Calibri Light"/>
          <w:bCs/>
        </w:rPr>
        <w:t> </w:t>
      </w:r>
      <w:r w:rsidR="00D363EE" w:rsidRPr="00C51040">
        <w:rPr>
          <w:rFonts w:ascii="Calibri Light" w:hAnsi="Calibri Light" w:cs="Calibri Light"/>
          <w:bCs/>
        </w:rPr>
        <w:t>6</w:t>
      </w:r>
      <w:r w:rsidR="009657A0" w:rsidRPr="00C51040">
        <w:rPr>
          <w:rFonts w:ascii="Calibri Light" w:hAnsi="Calibri Light" w:cs="Calibri Light"/>
          <w:bCs/>
        </w:rPr>
        <w:t>2</w:t>
      </w:r>
      <w:r w:rsidR="005B0FAD">
        <w:rPr>
          <w:rFonts w:ascii="Calibri Light" w:hAnsi="Calibri Light" w:cs="Calibri Light"/>
          <w:bCs/>
        </w:rPr>
        <w:t>4</w:t>
      </w:r>
      <w:r w:rsidR="00C51040" w:rsidRPr="00C51040">
        <w:rPr>
          <w:rFonts w:ascii="Calibri Light" w:hAnsi="Calibri Light" w:cs="Calibri Light"/>
          <w:bCs/>
        </w:rPr>
        <w:t>,</w:t>
      </w:r>
      <w:r w:rsidR="005B0FAD">
        <w:rPr>
          <w:rFonts w:ascii="Calibri Light" w:hAnsi="Calibri Light" w:cs="Calibri Light"/>
          <w:bCs/>
        </w:rPr>
        <w:t>2</w:t>
      </w:r>
      <w:r w:rsidRPr="00C51040">
        <w:rPr>
          <w:rFonts w:ascii="Calibri Light" w:hAnsi="Calibri Light" w:cs="Calibri Light"/>
          <w:bCs/>
        </w:rPr>
        <w:t xml:space="preserve"> </w:t>
      </w:r>
      <w:r w:rsidRPr="00410C47">
        <w:rPr>
          <w:rFonts w:ascii="Calibri Light" w:hAnsi="Calibri Light" w:cs="Calibri Light"/>
          <w:bCs/>
        </w:rPr>
        <w:t>mth (zabudowa)/ 256</w:t>
      </w:r>
      <w:r w:rsidR="009657A0">
        <w:rPr>
          <w:rFonts w:ascii="Calibri Light" w:hAnsi="Calibri Light" w:cs="Calibri Light"/>
          <w:bCs/>
        </w:rPr>
        <w:t xml:space="preserve"> </w:t>
      </w:r>
      <w:r w:rsidR="00D363EE" w:rsidRPr="00410C47">
        <w:rPr>
          <w:rFonts w:ascii="Calibri Light" w:hAnsi="Calibri Light" w:cs="Calibri Light"/>
          <w:bCs/>
        </w:rPr>
        <w:t>4</w:t>
      </w:r>
      <w:r w:rsidRPr="00410C47">
        <w:rPr>
          <w:rFonts w:ascii="Calibri Light" w:hAnsi="Calibri Light" w:cs="Calibri Light"/>
          <w:bCs/>
        </w:rPr>
        <w:t>6</w:t>
      </w:r>
      <w:r w:rsidR="006A3282" w:rsidRPr="00410C47">
        <w:rPr>
          <w:rFonts w:ascii="Calibri Light" w:hAnsi="Calibri Light" w:cs="Calibri Light"/>
          <w:bCs/>
        </w:rPr>
        <w:t>5</w:t>
      </w:r>
      <w:r w:rsidRPr="00410C47">
        <w:rPr>
          <w:rFonts w:ascii="Calibri Light" w:hAnsi="Calibri Light" w:cs="Calibri Light"/>
          <w:bCs/>
        </w:rPr>
        <w:t xml:space="preserve"> km </w:t>
      </w:r>
      <w:r>
        <w:rPr>
          <w:rFonts w:ascii="Calibri Light" w:hAnsi="Calibri Light" w:cs="Calibri Light"/>
          <w:bCs/>
        </w:rPr>
        <w:t xml:space="preserve">(stan na </w:t>
      </w:r>
      <w:r w:rsidR="006A3282">
        <w:rPr>
          <w:rFonts w:ascii="Calibri Light" w:hAnsi="Calibri Light" w:cs="Calibri Light"/>
          <w:bCs/>
        </w:rPr>
        <w:t>0</w:t>
      </w:r>
      <w:r w:rsidR="005B0FAD">
        <w:rPr>
          <w:rFonts w:ascii="Calibri Light" w:hAnsi="Calibri Light" w:cs="Calibri Light"/>
          <w:bCs/>
        </w:rPr>
        <w:t>2</w:t>
      </w:r>
      <w:r>
        <w:rPr>
          <w:rFonts w:ascii="Calibri Light" w:hAnsi="Calibri Light" w:cs="Calibri Light"/>
          <w:bCs/>
        </w:rPr>
        <w:t>.</w:t>
      </w:r>
      <w:r w:rsidR="005B0FAD">
        <w:rPr>
          <w:rFonts w:ascii="Calibri Light" w:hAnsi="Calibri Light" w:cs="Calibri Light"/>
          <w:bCs/>
        </w:rPr>
        <w:t>01</w:t>
      </w:r>
      <w:r>
        <w:rPr>
          <w:rFonts w:ascii="Calibri Light" w:hAnsi="Calibri Light" w:cs="Calibri Light"/>
          <w:bCs/>
        </w:rPr>
        <w:t>.202</w:t>
      </w:r>
      <w:r w:rsidR="005B0FAD">
        <w:rPr>
          <w:rFonts w:ascii="Calibri Light" w:hAnsi="Calibri Light" w:cs="Calibri Light"/>
          <w:bCs/>
        </w:rPr>
        <w:t>6</w:t>
      </w:r>
      <w:r>
        <w:rPr>
          <w:rFonts w:ascii="Calibri Light" w:hAnsi="Calibri Light" w:cs="Calibri Light"/>
          <w:bCs/>
        </w:rPr>
        <w:t>r.),</w:t>
      </w:r>
    </w:p>
    <w:p w14:paraId="2CC69130"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największy dopuszczalny nacisk osi 112,70 kN, </w:t>
      </w:r>
    </w:p>
    <w:p w14:paraId="58BCA372"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liczba osi- 2,  </w:t>
      </w:r>
    </w:p>
    <w:p w14:paraId="57D7316B"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ciągniętej przyczepy 22000kg, </w:t>
      </w:r>
    </w:p>
    <w:p w14:paraId="758FAA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18000kg, </w:t>
      </w:r>
    </w:p>
    <w:p w14:paraId="237A349F"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kolor nadwozia pomarańczowy, </w:t>
      </w:r>
    </w:p>
    <w:p w14:paraId="2241713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wydatek pompy ssącej 1600 m</w:t>
      </w:r>
      <w:r>
        <w:rPr>
          <w:rFonts w:ascii="Calibri Light" w:hAnsi="Calibri Light" w:cs="Calibri Light"/>
          <w:bCs/>
          <w:vertAlign w:val="superscript"/>
        </w:rPr>
        <w:t>3</w:t>
      </w:r>
      <w:r>
        <w:rPr>
          <w:rFonts w:ascii="Calibri Light" w:hAnsi="Calibri Light" w:cs="Calibri Light"/>
          <w:bCs/>
        </w:rPr>
        <w:t xml:space="preserve">/h, </w:t>
      </w:r>
    </w:p>
    <w:p w14:paraId="43A1CA7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0,7 bara - praca z recyklingiem, </w:t>
      </w:r>
    </w:p>
    <w:p w14:paraId="30E1E00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0,9 bara - praca bez recyklingu,</w:t>
      </w:r>
    </w:p>
    <w:p w14:paraId="645C0C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wydatek wody: </w:t>
      </w:r>
    </w:p>
    <w:p w14:paraId="3A45B405"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 xml:space="preserve">300l/min przy 300 barach, </w:t>
      </w:r>
    </w:p>
    <w:p w14:paraId="1F17F0FF"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350l/min przy 150 barach,</w:t>
      </w:r>
    </w:p>
    <w:p w14:paraId="74851D8E"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ciśnienie robocze – 200 bar,</w:t>
      </w:r>
    </w:p>
    <w:p w14:paraId="31CBD642" w14:textId="58CB0556"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komora robocza 8m</w:t>
      </w:r>
      <w:r>
        <w:rPr>
          <w:rFonts w:ascii="Calibri Light" w:hAnsi="Calibri Light" w:cs="Calibri Light"/>
          <w:bCs/>
          <w:vertAlign w:val="superscript"/>
        </w:rPr>
        <w:t>3</w:t>
      </w:r>
      <w:r>
        <w:rPr>
          <w:rFonts w:ascii="Calibri Light" w:hAnsi="Calibri Light" w:cs="Calibri Light"/>
          <w:bCs/>
        </w:rPr>
        <w:t xml:space="preserve"> dzielona na 2 części – z recyklingiem</w:t>
      </w:r>
      <w:r w:rsidR="00F0149D">
        <w:rPr>
          <w:rFonts w:ascii="Calibri Light" w:hAnsi="Calibri Light" w:cs="Calibri Light"/>
          <w:bCs/>
        </w:rPr>
        <w:t xml:space="preserve"> (obecnie konieczna wymiana uszczelki przegrody na nową,  uszczelka w zestawie o wartości 10 000 zł netto)</w:t>
      </w:r>
    </w:p>
    <w:p w14:paraId="73E77D9C"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pompa próżniowa może wytworzyć w zbiorniku nadciśnienie w wysokości max 0,48 bar.</w:t>
      </w:r>
    </w:p>
    <w:p w14:paraId="12CACF7F"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przewód:</w:t>
      </w:r>
    </w:p>
    <w:p w14:paraId="0986FE80"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roboczy fi 1,5’’ o długości ok. 180mb</w:t>
      </w:r>
    </w:p>
    <w:p w14:paraId="1ADE334B"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roboczy (mały) fi 0,5’’ o długości ok. 80mb</w:t>
      </w:r>
    </w:p>
    <w:p w14:paraId="59627FF6"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ssący fi 100mm o długości ok 8,0m.</w:t>
      </w:r>
    </w:p>
    <w:p w14:paraId="08D0A21B" w14:textId="77777777" w:rsidR="00BD6BB5" w:rsidRDefault="00BD6BB5">
      <w:pPr>
        <w:spacing w:after="120"/>
        <w:jc w:val="both"/>
        <w:rPr>
          <w:rFonts w:ascii="Calibri Light" w:hAnsi="Calibri Light" w:cs="Calibri Light"/>
          <w:bCs/>
          <w:vertAlign w:val="superscript"/>
        </w:rPr>
      </w:pPr>
    </w:p>
    <w:p w14:paraId="46E79085" w14:textId="77777777" w:rsidR="00BD6BB5" w:rsidRDefault="00000000">
      <w:pPr>
        <w:spacing w:after="120"/>
        <w:jc w:val="both"/>
        <w:rPr>
          <w:rFonts w:ascii="Calibri Light" w:hAnsi="Calibri Light" w:cs="Calibri Light"/>
        </w:rPr>
      </w:pPr>
      <w:r>
        <w:rPr>
          <w:rFonts w:ascii="Calibri Light" w:hAnsi="Calibri Light" w:cs="Calibri Light"/>
          <w:u w:val="single"/>
        </w:rPr>
        <w:lastRenderedPageBreak/>
        <w:t>Stan techniczny:</w:t>
      </w:r>
      <w:r>
        <w:rPr>
          <w:rFonts w:ascii="Calibri Light" w:hAnsi="Calibri Light" w:cs="Calibri Light"/>
        </w:rPr>
        <w:t xml:space="preserve">  </w:t>
      </w:r>
    </w:p>
    <w:p w14:paraId="3CA00653" w14:textId="67864CA5" w:rsidR="00BD6BB5" w:rsidRDefault="00000000">
      <w:pPr>
        <w:spacing w:after="120"/>
        <w:jc w:val="both"/>
        <w:rPr>
          <w:rFonts w:ascii="Calibri Light" w:hAnsi="Calibri Light" w:cs="Calibri Light"/>
        </w:rPr>
      </w:pPr>
      <w:r>
        <w:rPr>
          <w:rFonts w:ascii="Calibri Light" w:hAnsi="Calibri Light" w:cs="Calibri Light"/>
        </w:rPr>
        <w:t xml:space="preserve">Problem ze skrzynią biegów dot. przełączania z małej skrzyni na dużą i odwrotnie kwalifikujący się do naprawy. Wykonanie kompleksowej naprawy zabudowy w autoryzowanym serwisie KAISER odbyło się w grudniu 2021r. oraz w maju 2022r. </w:t>
      </w:r>
      <w:r w:rsidR="00DD45CA">
        <w:rPr>
          <w:rFonts w:ascii="Calibri Light" w:hAnsi="Calibri Light" w:cs="Calibri Light"/>
        </w:rPr>
        <w:t>Polisa ubezpieczeniowa ważna do 22.03.2026r.</w:t>
      </w:r>
      <w:r w:rsidR="007B583A">
        <w:rPr>
          <w:rFonts w:ascii="Calibri Light" w:hAnsi="Calibri Light" w:cs="Calibri Light"/>
        </w:rPr>
        <w:t xml:space="preserve"> Stan techniczny wymaga osobistego potwierdzenia przed zakupem.</w:t>
      </w:r>
    </w:p>
    <w:p w14:paraId="621F66FB" w14:textId="3C679123" w:rsidR="00BD6BB5" w:rsidRPr="009D7E20" w:rsidRDefault="00000000" w:rsidP="009D7E20">
      <w:pPr>
        <w:pStyle w:val="Akapitzlist"/>
        <w:numPr>
          <w:ilvl w:val="0"/>
          <w:numId w:val="4"/>
        </w:numPr>
        <w:spacing w:after="120"/>
        <w:jc w:val="both"/>
        <w:rPr>
          <w:rFonts w:ascii="Calibri Light" w:hAnsi="Calibri Light" w:cs="Calibri Light"/>
          <w:sz w:val="22"/>
          <w:szCs w:val="18"/>
          <w:u w:val="single"/>
        </w:rPr>
      </w:pPr>
      <w:r w:rsidRPr="009D7E20">
        <w:rPr>
          <w:rFonts w:ascii="Calibri Light" w:hAnsi="Calibri Light" w:cs="Calibri Light"/>
          <w:sz w:val="22"/>
          <w:szCs w:val="18"/>
          <w:u w:val="single"/>
        </w:rPr>
        <w:t>Naprawa części ciśnieniowej w celu przywrócenia siły ssącej i poprawy recyklingu (odzysku wody brudnej do dalszej pracy) poprzez:</w:t>
      </w:r>
    </w:p>
    <w:p w14:paraId="69BE9A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uszczelniaczy wieży (uszczelnia klapy ssącej),</w:t>
      </w:r>
    </w:p>
    <w:p w14:paraId="5032641F"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wymianę ścian grodziowych komory wody czystej, ścian komory uspokojenia oraz komory osadu,</w:t>
      </w:r>
    </w:p>
    <w:p w14:paraId="3837E589"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dużej wraz z zębatką, </w:t>
      </w:r>
    </w:p>
    <w:p w14:paraId="536D7E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małej, </w:t>
      </w:r>
    </w:p>
    <w:p w14:paraId="2A933F65"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rury wieży,</w:t>
      </w:r>
    </w:p>
    <w:p w14:paraId="6DF3BCFC"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gazowego akumulatora ciśnienia, </w:t>
      </w:r>
    </w:p>
    <w:p w14:paraId="3AA611B3"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naprawa dennicy samochodu wraz z przespawaniem grodzi zamykającej, </w:t>
      </w:r>
    </w:p>
    <w:p w14:paraId="2F414BA7" w14:textId="7619FAC0" w:rsidR="00BD6BB5" w:rsidRPr="00013AED" w:rsidRDefault="00000000" w:rsidP="00013AED">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uszczelki dennicy samochodu.</w:t>
      </w:r>
    </w:p>
    <w:p w14:paraId="77001982" w14:textId="77777777" w:rsidR="00BD6BB5" w:rsidRDefault="00000000">
      <w:pPr>
        <w:numPr>
          <w:ilvl w:val="0"/>
          <w:numId w:val="4"/>
        </w:numPr>
        <w:suppressAutoHyphens w:val="0"/>
        <w:spacing w:after="160" w:line="259" w:lineRule="auto"/>
        <w:contextualSpacing/>
        <w:rPr>
          <w:rFonts w:ascii="Calibri Light" w:hAnsi="Calibri Light" w:cs="Calibri Light"/>
          <w:u w:val="single"/>
        </w:rPr>
      </w:pPr>
      <w:r>
        <w:rPr>
          <w:rFonts w:ascii="Calibri Light" w:hAnsi="Calibri Light" w:cs="Calibri Light"/>
          <w:u w:val="single"/>
        </w:rPr>
        <w:t>Naprawa części mechanicznej w celu poprawy jakości pracy jak i parametrów samochodu:</w:t>
      </w:r>
    </w:p>
    <w:p w14:paraId="59DF9A3E" w14:textId="77777777" w:rsidR="00BD6BB5" w:rsidRDefault="00BD6BB5">
      <w:pPr>
        <w:suppressAutoHyphens w:val="0"/>
        <w:spacing w:after="160" w:line="259" w:lineRule="auto"/>
        <w:ind w:left="284"/>
        <w:contextualSpacing/>
        <w:jc w:val="both"/>
        <w:rPr>
          <w:rFonts w:ascii="Calibri Light" w:hAnsi="Calibri Light" w:cs="Calibri Light"/>
          <w:b/>
          <w:bCs/>
          <w:u w:val="single"/>
        </w:rPr>
      </w:pPr>
    </w:p>
    <w:p w14:paraId="722D2CD7"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rozdzielacza hydraulicznego ciśnienia,</w:t>
      </w:r>
    </w:p>
    <w:p w14:paraId="4A1E18A9"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przebudowa i dostosowanie rozdzielacza ciśnienia w celu płynniejszej pracy</w:t>
      </w:r>
    </w:p>
    <w:p w14:paraId="7FA4DC3D"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siłowników zgarniaczy sita odzysku wody,</w:t>
      </w:r>
    </w:p>
    <w:p w14:paraId="72A20FFC"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 xml:space="preserve">wymiana prowadnic sit, </w:t>
      </w:r>
    </w:p>
    <w:p w14:paraId="4E4C32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blachy zgarniaczy,</w:t>
      </w:r>
    </w:p>
    <w:p w14:paraId="5C30BD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ciśnieniowego zaworu bezpieczeństwa.</w:t>
      </w:r>
    </w:p>
    <w:p w14:paraId="54D9580E" w14:textId="77777777" w:rsidR="00BD6BB5" w:rsidRDefault="00BD6BB5">
      <w:pPr>
        <w:suppressAutoHyphens w:val="0"/>
        <w:spacing w:after="160" w:line="276" w:lineRule="auto"/>
        <w:ind w:left="1440"/>
        <w:contextualSpacing/>
        <w:rPr>
          <w:rFonts w:ascii="Calibri Light" w:hAnsi="Calibri Light" w:cs="Calibri Light"/>
        </w:rPr>
      </w:pPr>
    </w:p>
    <w:p w14:paraId="642E1782" w14:textId="0FE27E85" w:rsidR="00BD6BB5" w:rsidRDefault="00000000">
      <w:pPr>
        <w:spacing w:after="120"/>
        <w:jc w:val="both"/>
        <w:rPr>
          <w:rFonts w:ascii="Calibri Light" w:hAnsi="Calibri Light" w:cs="Calibri Light"/>
          <w:b/>
        </w:rPr>
      </w:pPr>
      <w:r>
        <w:rPr>
          <w:rFonts w:ascii="Calibri Light" w:hAnsi="Calibri Light" w:cs="Calibri Light"/>
          <w:b/>
        </w:rPr>
        <w:t xml:space="preserve">4. Cena wyjściowa </w:t>
      </w:r>
      <w:bookmarkStart w:id="0" w:name="_Hlk114750803"/>
      <w:r w:rsidR="005B0FAD">
        <w:rPr>
          <w:rFonts w:ascii="Calibri Light" w:hAnsi="Calibri Light" w:cs="Calibri Light"/>
          <w:b/>
        </w:rPr>
        <w:t>69</w:t>
      </w:r>
      <w:r w:rsidR="0059237F">
        <w:rPr>
          <w:rFonts w:ascii="Calibri Light" w:hAnsi="Calibri Light" w:cs="Calibri Light"/>
          <w:b/>
        </w:rPr>
        <w:t>.000 zł</w:t>
      </w:r>
      <w:r w:rsidR="00DE5F79">
        <w:rPr>
          <w:rFonts w:ascii="Calibri Light" w:hAnsi="Calibri Light" w:cs="Calibri Light"/>
          <w:b/>
        </w:rPr>
        <w:t xml:space="preserve"> netto</w:t>
      </w:r>
      <w:r>
        <w:rPr>
          <w:rFonts w:ascii="Calibri Light" w:hAnsi="Calibri Light" w:cs="Calibri Light"/>
          <w:b/>
        </w:rPr>
        <w:t xml:space="preserve"> + należny podatek VAT (23%), słownie </w:t>
      </w:r>
      <w:r w:rsidR="005B0FAD">
        <w:rPr>
          <w:rFonts w:ascii="Calibri Light" w:hAnsi="Calibri Light" w:cs="Calibri Light"/>
          <w:b/>
        </w:rPr>
        <w:t>sześćdziesiąt dziewięć</w:t>
      </w:r>
      <w:r w:rsidR="00420200">
        <w:rPr>
          <w:rFonts w:ascii="Calibri Light" w:hAnsi="Calibri Light" w:cs="Calibri Light"/>
          <w:b/>
        </w:rPr>
        <w:t xml:space="preserve"> </w:t>
      </w:r>
      <w:r w:rsidR="009D7E20">
        <w:rPr>
          <w:rFonts w:ascii="Calibri Light" w:hAnsi="Calibri Light" w:cs="Calibri Light"/>
          <w:b/>
        </w:rPr>
        <w:t>tys</w:t>
      </w:r>
      <w:r w:rsidR="00DE5F79">
        <w:rPr>
          <w:rFonts w:ascii="Calibri Light" w:hAnsi="Calibri Light" w:cs="Calibri Light"/>
          <w:b/>
        </w:rPr>
        <w:t>ięcy</w:t>
      </w:r>
      <w:r w:rsidR="00DD45CA">
        <w:rPr>
          <w:rFonts w:ascii="Calibri Light" w:hAnsi="Calibri Light" w:cs="Calibri Light"/>
          <w:b/>
        </w:rPr>
        <w:t xml:space="preserve"> </w:t>
      </w:r>
      <w:r>
        <w:rPr>
          <w:rFonts w:ascii="Calibri Light" w:hAnsi="Calibri Light" w:cs="Calibri Light"/>
          <w:b/>
        </w:rPr>
        <w:t>złotych + należny podatek VAT (23%).</w:t>
      </w:r>
    </w:p>
    <w:bookmarkEnd w:id="0"/>
    <w:p w14:paraId="5748CDBC" w14:textId="7C6B5078" w:rsidR="00BD6BB5" w:rsidRDefault="00000000">
      <w:pPr>
        <w:spacing w:after="120"/>
        <w:jc w:val="both"/>
        <w:rPr>
          <w:rFonts w:ascii="Calibri Light" w:hAnsi="Calibri Light" w:cs="Calibri Light"/>
          <w:u w:val="single"/>
          <w:vertAlign w:val="superscript"/>
        </w:rPr>
      </w:pPr>
      <w:r>
        <w:rPr>
          <w:rFonts w:ascii="Calibri Light" w:hAnsi="Calibri Light" w:cs="Calibri Light"/>
          <w:b/>
        </w:rPr>
        <w:t xml:space="preserve">5. </w:t>
      </w:r>
      <w:r w:rsidR="00DE5F79">
        <w:rPr>
          <w:rFonts w:ascii="Calibri Light" w:hAnsi="Calibri Light" w:cs="Calibri Light"/>
          <w:b/>
        </w:rPr>
        <w:t xml:space="preserve">Wadium </w:t>
      </w:r>
      <w:r w:rsidR="00DE5F79">
        <w:rPr>
          <w:rFonts w:ascii="Calibri Light" w:hAnsi="Calibri Light" w:cs="Calibri Light"/>
        </w:rPr>
        <w:t>–</w:t>
      </w:r>
      <w:r>
        <w:rPr>
          <w:rFonts w:ascii="Calibri Light" w:hAnsi="Calibri Light" w:cs="Calibri Light"/>
        </w:rPr>
        <w:t xml:space="preserve"> nie wymagane</w:t>
      </w:r>
    </w:p>
    <w:p w14:paraId="1F099AA3" w14:textId="77777777" w:rsidR="00BD6BB5" w:rsidRDefault="00000000">
      <w:pPr>
        <w:spacing w:after="120"/>
        <w:jc w:val="both"/>
        <w:rPr>
          <w:rFonts w:ascii="Calibri Light" w:hAnsi="Calibri Light" w:cs="Calibri Light"/>
        </w:rPr>
      </w:pPr>
      <w:r>
        <w:rPr>
          <w:rFonts w:ascii="Calibri Light" w:hAnsi="Calibri Light" w:cs="Calibri Light"/>
          <w:b/>
          <w:bCs/>
        </w:rPr>
        <w:t xml:space="preserve">6. Termin i sposób udostępnienia przedmiotu przetargu do oglądania : </w:t>
      </w:r>
    </w:p>
    <w:p w14:paraId="4E7E23EC" w14:textId="2A98AAA5" w:rsidR="00BD6BB5" w:rsidRDefault="00000000">
      <w:pPr>
        <w:spacing w:after="120"/>
        <w:jc w:val="both"/>
        <w:rPr>
          <w:rFonts w:ascii="Calibri Light" w:hAnsi="Calibri Light" w:cs="Calibri Light"/>
        </w:rPr>
      </w:pPr>
      <w:r>
        <w:rPr>
          <w:rFonts w:ascii="Calibri Light" w:hAnsi="Calibri Light" w:cs="Calibri Light"/>
          <w:b/>
          <w:bCs/>
          <w:u w:val="single"/>
        </w:rPr>
        <w:t>Samochód znajduje się na terenie zamkniętym, dlatego też oględzin można dokonać wyłącznie po wcześniejszym uzgodnieniu terminu.</w:t>
      </w:r>
      <w:r>
        <w:rPr>
          <w:rFonts w:ascii="Calibri Light" w:hAnsi="Calibri Light" w:cs="Calibri Light"/>
        </w:rPr>
        <w:t xml:space="preserve"> Osoba upoważniona do kontaktu w sprawie niniejszego przetargu: Kierownik Wydziału Kanalizacji i </w:t>
      </w:r>
      <w:r w:rsidR="00DE5F79">
        <w:rPr>
          <w:rFonts w:ascii="Calibri Light" w:hAnsi="Calibri Light" w:cs="Calibri Light"/>
        </w:rPr>
        <w:t>Oczyszczalni Pan</w:t>
      </w:r>
      <w:r>
        <w:rPr>
          <w:rFonts w:ascii="Calibri Light" w:hAnsi="Calibri Light" w:cs="Calibri Light"/>
          <w:u w:val="single"/>
        </w:rPr>
        <w:t xml:space="preserve"> Konrad Pożarski, tel.: 535 445 354 </w:t>
      </w:r>
    </w:p>
    <w:p w14:paraId="5835043A" w14:textId="74000C05" w:rsidR="00BD6BB5" w:rsidRDefault="00000000">
      <w:pPr>
        <w:spacing w:after="120"/>
        <w:jc w:val="both"/>
        <w:rPr>
          <w:rFonts w:ascii="Calibri Light" w:hAnsi="Calibri Light" w:cs="Calibri Light"/>
          <w:b/>
          <w:bCs/>
        </w:rPr>
      </w:pPr>
      <w:r>
        <w:rPr>
          <w:rFonts w:ascii="Calibri Light" w:hAnsi="Calibri Light" w:cs="Calibri Light"/>
          <w:b/>
          <w:bCs/>
        </w:rPr>
        <w:t xml:space="preserve">Samochód można oglądać do dnia </w:t>
      </w:r>
      <w:r w:rsidR="005B0FAD">
        <w:rPr>
          <w:rFonts w:ascii="Calibri Light" w:hAnsi="Calibri Light" w:cs="Calibri Light"/>
          <w:b/>
          <w:bCs/>
        </w:rPr>
        <w:t>27</w:t>
      </w:r>
      <w:r>
        <w:rPr>
          <w:rFonts w:ascii="Calibri Light" w:hAnsi="Calibri Light" w:cs="Calibri Light"/>
          <w:b/>
          <w:bCs/>
        </w:rPr>
        <w:t>.</w:t>
      </w:r>
      <w:r w:rsidR="0059237F">
        <w:rPr>
          <w:rFonts w:ascii="Calibri Light" w:hAnsi="Calibri Light" w:cs="Calibri Light"/>
          <w:b/>
          <w:bCs/>
        </w:rPr>
        <w:t>0</w:t>
      </w:r>
      <w:r w:rsidR="005B0FAD">
        <w:rPr>
          <w:rFonts w:ascii="Calibri Light" w:hAnsi="Calibri Light" w:cs="Calibri Light"/>
          <w:b/>
          <w:bCs/>
        </w:rPr>
        <w:t>2</w:t>
      </w:r>
      <w:r>
        <w:rPr>
          <w:rFonts w:ascii="Calibri Light" w:hAnsi="Calibri Light" w:cs="Calibri Light"/>
          <w:b/>
          <w:bCs/>
        </w:rPr>
        <w:t>.202</w:t>
      </w:r>
      <w:r w:rsidR="0059237F">
        <w:rPr>
          <w:rFonts w:ascii="Calibri Light" w:hAnsi="Calibri Light" w:cs="Calibri Light"/>
          <w:b/>
          <w:bCs/>
        </w:rPr>
        <w:t>6</w:t>
      </w:r>
      <w:r>
        <w:rPr>
          <w:rFonts w:ascii="Calibri Light" w:hAnsi="Calibri Light" w:cs="Calibri Light"/>
          <w:b/>
          <w:bCs/>
        </w:rPr>
        <w:t>r. w godzinach od 07:00 do 15:00.</w:t>
      </w:r>
    </w:p>
    <w:p w14:paraId="04F009B4" w14:textId="77777777" w:rsidR="00BD6BB5" w:rsidRDefault="00BD6BB5">
      <w:pPr>
        <w:spacing w:after="120"/>
        <w:jc w:val="both"/>
        <w:rPr>
          <w:rFonts w:ascii="Calibri Light" w:hAnsi="Calibri Light" w:cs="Calibri Light"/>
        </w:rPr>
      </w:pPr>
    </w:p>
    <w:p w14:paraId="07B0EFB2" w14:textId="77777777" w:rsidR="00BD6BB5" w:rsidRDefault="00BD6BB5">
      <w:pPr>
        <w:spacing w:after="120"/>
        <w:jc w:val="both"/>
        <w:rPr>
          <w:rFonts w:ascii="Calibri Light" w:hAnsi="Calibri Light" w:cs="Calibri Light"/>
        </w:rPr>
      </w:pPr>
    </w:p>
    <w:p w14:paraId="29E84713" w14:textId="77777777" w:rsidR="00BD6BB5" w:rsidRDefault="00BD6BB5">
      <w:pPr>
        <w:spacing w:after="120"/>
        <w:ind w:left="7080" w:firstLine="708"/>
        <w:jc w:val="both"/>
        <w:rPr>
          <w:rFonts w:ascii="Calibri Light" w:hAnsi="Calibri Light" w:cs="Calibri Light"/>
        </w:rPr>
      </w:pPr>
    </w:p>
    <w:p w14:paraId="4EFB5B59" w14:textId="77777777" w:rsidR="00BD6BB5" w:rsidRDefault="00BD6BB5">
      <w:pPr>
        <w:spacing w:after="120"/>
        <w:ind w:left="7080" w:firstLine="708"/>
        <w:jc w:val="both"/>
        <w:rPr>
          <w:rFonts w:ascii="Calibri Light" w:hAnsi="Calibri Light" w:cs="Calibri Light"/>
        </w:rPr>
      </w:pPr>
    </w:p>
    <w:p w14:paraId="1BEC4F0F" w14:textId="77777777" w:rsidR="00BD6BB5" w:rsidRDefault="00BD6BB5">
      <w:pPr>
        <w:spacing w:after="120"/>
        <w:ind w:left="6372" w:firstLine="708"/>
        <w:jc w:val="both"/>
        <w:rPr>
          <w:rFonts w:ascii="Calibri Light" w:hAnsi="Calibri Light" w:cs="Calibri Light"/>
        </w:rPr>
      </w:pPr>
    </w:p>
    <w:p w14:paraId="53A1B13D"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Zatwierdza</w:t>
      </w:r>
    </w:p>
    <w:p w14:paraId="7D19533D" w14:textId="77777777" w:rsidR="00BD6BB5" w:rsidRDefault="00BD6BB5">
      <w:pPr>
        <w:spacing w:after="120"/>
        <w:ind w:left="6372" w:firstLine="708"/>
        <w:jc w:val="both"/>
        <w:rPr>
          <w:rFonts w:ascii="Calibri Light" w:hAnsi="Calibri Light" w:cs="Calibri Light"/>
        </w:rPr>
      </w:pPr>
    </w:p>
    <w:p w14:paraId="4F9B4272"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PREZES ZARZĄDU</w:t>
      </w:r>
    </w:p>
    <w:p w14:paraId="1250EFDA"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SEBASTIAN KUŹNIEWSKI</w:t>
      </w:r>
    </w:p>
    <w:p w14:paraId="2844144A" w14:textId="77777777" w:rsidR="00BD6BB5" w:rsidRDefault="00BD6BB5">
      <w:pPr>
        <w:spacing w:after="120"/>
        <w:jc w:val="both"/>
        <w:rPr>
          <w:rFonts w:ascii="Calibri Light" w:hAnsi="Calibri Light" w:cs="Calibri Light"/>
        </w:rPr>
      </w:pPr>
    </w:p>
    <w:p w14:paraId="19514BE0" w14:textId="77777777" w:rsidR="00013AED" w:rsidRDefault="00013AED">
      <w:pPr>
        <w:spacing w:after="120"/>
        <w:jc w:val="both"/>
        <w:rPr>
          <w:rFonts w:ascii="Calibri Light" w:hAnsi="Calibri Light" w:cs="Calibri Light"/>
        </w:rPr>
      </w:pPr>
    </w:p>
    <w:p w14:paraId="1B2B43BD" w14:textId="77777777" w:rsidR="00DD3552" w:rsidRDefault="00DD3552">
      <w:pPr>
        <w:spacing w:after="120"/>
        <w:jc w:val="both"/>
        <w:rPr>
          <w:rFonts w:ascii="Calibri Light" w:hAnsi="Calibri Light" w:cs="Calibri Light"/>
        </w:rPr>
      </w:pPr>
    </w:p>
    <w:p w14:paraId="53516D9E" w14:textId="77777777" w:rsidR="00DD3552" w:rsidRDefault="00DD3552">
      <w:pPr>
        <w:spacing w:after="120"/>
        <w:jc w:val="both"/>
        <w:rPr>
          <w:rFonts w:ascii="Calibri Light" w:hAnsi="Calibri Light" w:cs="Calibri Light"/>
        </w:rPr>
      </w:pPr>
    </w:p>
    <w:p w14:paraId="56CB23B6" w14:textId="44515F40" w:rsidR="00BD6BB5" w:rsidRPr="00AE6AE2" w:rsidRDefault="00AE6AE2" w:rsidP="00AE6AE2">
      <w:pPr>
        <w:spacing w:after="120"/>
        <w:rPr>
          <w:rFonts w:ascii="Calibri Light" w:hAnsi="Calibri Light" w:cs="Calibri Light"/>
          <w:sz w:val="16"/>
          <w:szCs w:val="16"/>
        </w:rPr>
      </w:pPr>
      <w:r w:rsidRPr="00AE6AE2">
        <w:rPr>
          <w:rFonts w:ascii="Calibri Light" w:hAnsi="Calibri Light" w:cs="Calibri Light"/>
          <w:sz w:val="16"/>
          <w:szCs w:val="16"/>
        </w:rPr>
        <w:t>Sporządził/a:</w:t>
      </w:r>
      <w:r w:rsidRPr="00AE6AE2">
        <w:rPr>
          <w:rFonts w:ascii="Calibri Light" w:hAnsi="Calibri Light" w:cs="Calibri Light"/>
          <w:sz w:val="16"/>
          <w:szCs w:val="16"/>
        </w:rPr>
        <w:br/>
        <w:t>Inspektor ds. technicznych</w:t>
      </w:r>
      <w:r w:rsidRPr="00AE6AE2">
        <w:rPr>
          <w:rFonts w:ascii="Calibri Light" w:hAnsi="Calibri Light" w:cs="Calibri Light"/>
          <w:sz w:val="16"/>
          <w:szCs w:val="16"/>
        </w:rPr>
        <w:br/>
        <w:t>Angelika Orzeszek</w:t>
      </w:r>
    </w:p>
    <w:p w14:paraId="4A25EC3C" w14:textId="77777777" w:rsidR="00BD6BB5" w:rsidRPr="00357B42" w:rsidRDefault="00000000" w:rsidP="00357B42">
      <w:pPr>
        <w:pStyle w:val="Nagwek1"/>
        <w:numPr>
          <w:ilvl w:val="0"/>
          <w:numId w:val="0"/>
        </w:numPr>
        <w:spacing w:after="120"/>
        <w:ind w:left="432" w:hanging="432"/>
        <w:rPr>
          <w:rFonts w:ascii="Calibri Light" w:hAnsi="Calibri Light" w:cs="Calibri Light"/>
          <w:color w:val="auto"/>
          <w:spacing w:val="0"/>
          <w:sz w:val="20"/>
        </w:rPr>
      </w:pPr>
      <w:r w:rsidRPr="00357B42">
        <w:rPr>
          <w:rFonts w:ascii="Calibri Light" w:hAnsi="Calibri Light" w:cs="Calibri Light"/>
          <w:color w:val="auto"/>
          <w:spacing w:val="0"/>
          <w:sz w:val="20"/>
        </w:rPr>
        <w:lastRenderedPageBreak/>
        <w:t>I. Postanowienia Ogólne</w:t>
      </w:r>
    </w:p>
    <w:p w14:paraId="2BE4A1F3" w14:textId="786634F5" w:rsidR="00BD6BB5"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Pr>
          <w:rFonts w:ascii="Calibri Light" w:hAnsi="Calibri Light" w:cs="Calibri Light"/>
          <w:sz w:val="20"/>
        </w:rPr>
        <w:t>Organizatorem przetargu jest Przedsiębiorstwo Wodociągów i Kanalizacji Spółka z o.o. 11-100 Lidzbark Warmiński</w:t>
      </w:r>
      <w:r w:rsidR="00DE5F79">
        <w:rPr>
          <w:rFonts w:ascii="Calibri Light" w:hAnsi="Calibri Light" w:cs="Calibri Light"/>
          <w:sz w:val="20"/>
        </w:rPr>
        <w:br/>
      </w:r>
      <w:r>
        <w:rPr>
          <w:rFonts w:ascii="Calibri Light" w:hAnsi="Calibri Light" w:cs="Calibri Light"/>
          <w:sz w:val="20"/>
        </w:rPr>
        <w:t>ul. Piłsudskiego 18</w:t>
      </w:r>
    </w:p>
    <w:p w14:paraId="7D25AD2F" w14:textId="2DB7DCA0"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hAnsi="Calibri Light" w:cs="Calibri Light"/>
          <w:sz w:val="20"/>
        </w:rPr>
        <w:t>Podstawą przeprowadzenia przetargu jest Regulamin sprzedaży likwidowanych składników majątku PWiK Sp. z o.o.</w:t>
      </w:r>
      <w:r w:rsidR="00013AED">
        <w:rPr>
          <w:rFonts w:ascii="Calibri Light" w:hAnsi="Calibri Light" w:cs="Calibri Light"/>
          <w:sz w:val="20"/>
        </w:rPr>
        <w:br/>
      </w:r>
      <w:r w:rsidRPr="009D7E20">
        <w:rPr>
          <w:rFonts w:ascii="Calibri Light" w:hAnsi="Calibri Light" w:cs="Calibri Light"/>
          <w:sz w:val="20"/>
        </w:rPr>
        <w:t>z siedzibą w Lidzbarku Warmińskim</w:t>
      </w:r>
    </w:p>
    <w:p w14:paraId="2971CFF9" w14:textId="77777777"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eastAsia="CenturyGothic" w:hAnsi="Calibri Light" w:cs="Calibri Light"/>
          <w:sz w:val="20"/>
        </w:rPr>
        <w:t>Przetarg ma charakter przetargu ofertowego pisemnego nieograniczonego.</w:t>
      </w:r>
    </w:p>
    <w:p w14:paraId="0E444C84" w14:textId="77777777" w:rsidR="00BD6BB5"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sidRPr="009D7E20">
        <w:rPr>
          <w:rFonts w:ascii="Calibri Light" w:eastAsia="CenturyGothic" w:hAnsi="Calibri Light" w:cs="Calibri Light"/>
        </w:rPr>
        <w:t>W przetargu m</w:t>
      </w:r>
      <w:r>
        <w:rPr>
          <w:rFonts w:ascii="Calibri Light" w:eastAsia="CenturyGothic" w:hAnsi="Calibri Light" w:cs="Calibri Light"/>
        </w:rPr>
        <w:t>ogą wziąć udział wszystkie osoby i podmioty, posiadające zdolność do czynności prawnych</w:t>
      </w:r>
    </w:p>
    <w:p w14:paraId="25A2DCDD" w14:textId="3A9D1EC0" w:rsidR="00357B42"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Wszczęcie niniejszego przetargu następuje poprzez opublikowanie ogłoszenia o przetargu w siedzibie Spółki</w:t>
      </w:r>
      <w:r w:rsidR="00013AED">
        <w:rPr>
          <w:rFonts w:ascii="Calibri Light" w:hAnsi="Calibri Light" w:cs="Calibri Light"/>
        </w:rPr>
        <w:t xml:space="preserve"> </w:t>
      </w:r>
      <w:r>
        <w:rPr>
          <w:rFonts w:ascii="Calibri Light" w:hAnsi="Calibri Light" w:cs="Calibri Light"/>
        </w:rPr>
        <w:t xml:space="preserve">w miejscu ogólnie </w:t>
      </w:r>
      <w:r w:rsidR="00DE5F79">
        <w:rPr>
          <w:rFonts w:ascii="Calibri Light" w:hAnsi="Calibri Light" w:cs="Calibri Light"/>
        </w:rPr>
        <w:t>dostępnym</w:t>
      </w:r>
      <w:r>
        <w:rPr>
          <w:rFonts w:ascii="Calibri Light" w:hAnsi="Calibri Light" w:cs="Calibri Light"/>
        </w:rPr>
        <w:t xml:space="preserve"> oraz na stronie internetowej: </w:t>
      </w:r>
      <w:hyperlink r:id="rId9" w:history="1">
        <w:r w:rsidR="00357B42" w:rsidRPr="000706E6">
          <w:rPr>
            <w:rStyle w:val="Hipercze"/>
            <w:rFonts w:ascii="Calibri Light" w:hAnsi="Calibri Light" w:cs="Calibri Light"/>
          </w:rPr>
          <w:t>www.bippwiklw.warmia.mazury.pl</w:t>
        </w:r>
      </w:hyperlink>
    </w:p>
    <w:p w14:paraId="1C7A420A" w14:textId="59ECA020" w:rsidR="00BD6BB5"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b/>
          <w:bCs/>
        </w:rPr>
      </w:pPr>
      <w:r w:rsidRPr="00357B42">
        <w:rPr>
          <w:rFonts w:ascii="Calibri Light" w:hAnsi="Calibri Light" w:cs="Calibri Light"/>
          <w:b/>
          <w:bCs/>
        </w:rPr>
        <w:t xml:space="preserve">Cena wywoławcza przedmiotu przetargu wynosi </w:t>
      </w:r>
      <w:r w:rsidR="005B0FAD">
        <w:rPr>
          <w:rFonts w:ascii="Calibri Light" w:hAnsi="Calibri Light" w:cs="Calibri Light"/>
          <w:b/>
          <w:bCs/>
        </w:rPr>
        <w:t>69</w:t>
      </w:r>
      <w:r w:rsidRPr="00357B42">
        <w:rPr>
          <w:rFonts w:ascii="Calibri Light" w:hAnsi="Calibri Light" w:cs="Calibri Light"/>
          <w:b/>
          <w:bCs/>
        </w:rPr>
        <w:t>.</w:t>
      </w:r>
      <w:r w:rsidR="0059237F">
        <w:rPr>
          <w:rFonts w:ascii="Calibri Light" w:hAnsi="Calibri Light" w:cs="Calibri Light"/>
          <w:b/>
          <w:bCs/>
        </w:rPr>
        <w:t>0</w:t>
      </w:r>
      <w:r w:rsidRPr="00357B42">
        <w:rPr>
          <w:rFonts w:ascii="Calibri Light" w:hAnsi="Calibri Light" w:cs="Calibri Light"/>
          <w:b/>
          <w:bCs/>
        </w:rPr>
        <w:t xml:space="preserve">00 złotych + należny podatek VAT (23%), </w:t>
      </w:r>
      <w:r w:rsidR="005B0FAD">
        <w:rPr>
          <w:rFonts w:ascii="Calibri Light" w:hAnsi="Calibri Light" w:cs="Calibri Light"/>
          <w:b/>
          <w:bCs/>
        </w:rPr>
        <w:t>sześćdziesiąt dziewięć</w:t>
      </w:r>
      <w:r w:rsidR="0059237F">
        <w:rPr>
          <w:rFonts w:ascii="Calibri Light" w:hAnsi="Calibri Light" w:cs="Calibri Light"/>
          <w:b/>
          <w:bCs/>
        </w:rPr>
        <w:t xml:space="preserve"> </w:t>
      </w:r>
      <w:r w:rsidRPr="00357B42">
        <w:rPr>
          <w:rFonts w:ascii="Calibri Light" w:hAnsi="Calibri Light" w:cs="Calibri Light"/>
          <w:b/>
          <w:bCs/>
        </w:rPr>
        <w:t>tys</w:t>
      </w:r>
      <w:r w:rsidR="00DD45CA" w:rsidRPr="00357B42">
        <w:rPr>
          <w:rFonts w:ascii="Calibri Light" w:hAnsi="Calibri Light" w:cs="Calibri Light"/>
          <w:b/>
          <w:bCs/>
        </w:rPr>
        <w:t>i</w:t>
      </w:r>
      <w:r w:rsidR="00DE5F79">
        <w:rPr>
          <w:rFonts w:ascii="Calibri Light" w:hAnsi="Calibri Light" w:cs="Calibri Light"/>
          <w:b/>
          <w:bCs/>
        </w:rPr>
        <w:t>ęcy</w:t>
      </w:r>
      <w:r w:rsidR="00DD45CA" w:rsidRPr="00357B42">
        <w:rPr>
          <w:rFonts w:ascii="Calibri Light" w:hAnsi="Calibri Light" w:cs="Calibri Light"/>
          <w:b/>
          <w:bCs/>
        </w:rPr>
        <w:t xml:space="preserve"> </w:t>
      </w:r>
      <w:r w:rsidRPr="00357B42">
        <w:rPr>
          <w:rFonts w:ascii="Calibri Light" w:hAnsi="Calibri Light" w:cs="Calibri Light"/>
          <w:b/>
          <w:bCs/>
        </w:rPr>
        <w:t>złotych + należny podatek VAT (23%).</w:t>
      </w:r>
    </w:p>
    <w:p w14:paraId="194440BE" w14:textId="77777777" w:rsidR="00BD6BB5" w:rsidRDefault="00000000" w:rsidP="008862D2">
      <w:pPr>
        <w:numPr>
          <w:ilvl w:val="0"/>
          <w:numId w:val="6"/>
        </w:numPr>
        <w:tabs>
          <w:tab w:val="clear" w:pos="720"/>
          <w:tab w:val="left" w:pos="284"/>
        </w:tabs>
        <w:suppressAutoHyphens w:val="0"/>
        <w:autoSpaceDE w:val="0"/>
        <w:autoSpaceDN w:val="0"/>
        <w:adjustRightInd w:val="0"/>
        <w:spacing w:after="120"/>
        <w:ind w:left="0" w:firstLine="0"/>
        <w:jc w:val="both"/>
        <w:rPr>
          <w:rFonts w:ascii="Calibri Light" w:hAnsi="Calibri Light" w:cs="Calibri Light"/>
        </w:rPr>
      </w:pPr>
      <w:r>
        <w:rPr>
          <w:rFonts w:ascii="Calibri Light" w:eastAsia="CenturyGothic" w:hAnsi="Calibri Light" w:cs="Calibri Light"/>
        </w:rPr>
        <w:t>Sprzedaż nie może nastąpić za cenę niższą od ceny wywoławczej.</w:t>
      </w:r>
    </w:p>
    <w:p w14:paraId="6A747AF5" w14:textId="77777777" w:rsidR="00BD6BB5" w:rsidRDefault="00BD6BB5">
      <w:pPr>
        <w:autoSpaceDE w:val="0"/>
        <w:autoSpaceDN w:val="0"/>
        <w:adjustRightInd w:val="0"/>
        <w:spacing w:after="120"/>
        <w:ind w:left="360"/>
        <w:jc w:val="both"/>
        <w:rPr>
          <w:rFonts w:ascii="Calibri Light" w:eastAsia="CenturyGothic" w:hAnsi="Calibri Light" w:cs="Calibri Light"/>
        </w:rPr>
      </w:pPr>
    </w:p>
    <w:p w14:paraId="119E0337" w14:textId="77777777" w:rsidR="00BD6BB5" w:rsidRPr="00C71DE2" w:rsidRDefault="00000000" w:rsidP="008862D2">
      <w:pPr>
        <w:pStyle w:val="Nagwek1"/>
        <w:tabs>
          <w:tab w:val="clear" w:pos="0"/>
        </w:tabs>
        <w:spacing w:after="120"/>
        <w:rPr>
          <w:rFonts w:ascii="Calibri Light" w:hAnsi="Calibri Light" w:cs="Calibri Light"/>
          <w:color w:val="auto"/>
          <w:spacing w:val="0"/>
          <w:sz w:val="20"/>
        </w:rPr>
      </w:pPr>
      <w:r>
        <w:rPr>
          <w:rFonts w:ascii="Calibri Light" w:hAnsi="Calibri Light" w:cs="Calibri Light"/>
          <w:color w:val="auto"/>
          <w:spacing w:val="0"/>
          <w:sz w:val="20"/>
        </w:rPr>
        <w:t>II. Oferty – termin i miejsce składania, wymogi formalne</w:t>
      </w:r>
    </w:p>
    <w:p w14:paraId="75EE1245" w14:textId="5DFFDBA1"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 xml:space="preserve">Oferty składa się w formie pisemnej do dnia </w:t>
      </w:r>
      <w:r w:rsidR="005B0FAD">
        <w:rPr>
          <w:rFonts w:ascii="Calibri Light" w:hAnsi="Calibri Light" w:cs="Calibri Light"/>
          <w:b/>
          <w:bCs/>
        </w:rPr>
        <w:t>27</w:t>
      </w:r>
      <w:r>
        <w:rPr>
          <w:rFonts w:ascii="Calibri Light" w:hAnsi="Calibri Light" w:cs="Calibri Light"/>
          <w:b/>
          <w:bCs/>
        </w:rPr>
        <w:t>.</w:t>
      </w:r>
      <w:r w:rsidR="0059237F">
        <w:rPr>
          <w:rFonts w:ascii="Calibri Light" w:hAnsi="Calibri Light" w:cs="Calibri Light"/>
          <w:b/>
          <w:bCs/>
        </w:rPr>
        <w:t>0</w:t>
      </w:r>
      <w:r w:rsidR="005B0FAD">
        <w:rPr>
          <w:rFonts w:ascii="Calibri Light" w:hAnsi="Calibri Light" w:cs="Calibri Light"/>
          <w:b/>
          <w:bCs/>
        </w:rPr>
        <w:t>2</w:t>
      </w:r>
      <w:r>
        <w:rPr>
          <w:rFonts w:ascii="Calibri Light" w:hAnsi="Calibri Light" w:cs="Calibri Light"/>
          <w:b/>
          <w:bCs/>
        </w:rPr>
        <w:t>.2025r. do godziny 12.00</w:t>
      </w:r>
      <w:r>
        <w:rPr>
          <w:rFonts w:ascii="Calibri Light" w:hAnsi="Calibri Light" w:cs="Calibri Light"/>
          <w:bCs/>
        </w:rPr>
        <w:t xml:space="preserve"> w Sekretariacie Przedsiębiorstwa Wodociągów i Kanalizacji Spółka z o.o. 11-100 Lidzbark Warmiński ul. Piłsudskiego 18</w:t>
      </w:r>
      <w:r>
        <w:rPr>
          <w:rFonts w:ascii="Calibri Light" w:hAnsi="Calibri Light" w:cs="Calibri Light"/>
        </w:rPr>
        <w:t>, lub za pomocą poczty elektronicznej: pwiklw@pwiklw.pl</w:t>
      </w:r>
    </w:p>
    <w:p w14:paraId="493FD13C" w14:textId="77777777"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Do odbycia przetargu wystarczy złożenie jednej oferty spełniającej wszystkie wymagania wynikające z niniejszych postanowień i Regulaminu.</w:t>
      </w:r>
    </w:p>
    <w:p w14:paraId="304AC17D" w14:textId="2AA3A303"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eastAsia="CenturyGothic" w:hAnsi="Calibri Light" w:cs="Calibri Light"/>
        </w:rPr>
        <w:t>O ważności oferty decyduje data i godzina wpływu oferty do PWiK Sp. z o.o. z siedzibą w Lidzbarku Warmińskim,</w:t>
      </w:r>
      <w:r w:rsidR="002620A7">
        <w:rPr>
          <w:rFonts w:ascii="Calibri Light" w:eastAsia="CenturyGothic" w:hAnsi="Calibri Light" w:cs="Calibri Light"/>
        </w:rPr>
        <w:t xml:space="preserve"> </w:t>
      </w:r>
      <w:r>
        <w:rPr>
          <w:rFonts w:ascii="Calibri Light" w:eastAsia="CenturyGothic" w:hAnsi="Calibri Light" w:cs="Calibri Light"/>
        </w:rPr>
        <w:t>a nie data jej wysłania przesyłką pocztową lub kurierską.</w:t>
      </w:r>
    </w:p>
    <w:p w14:paraId="3EEDB852" w14:textId="77777777" w:rsidR="00BD6BB5" w:rsidRDefault="00000000" w:rsidP="008862D2">
      <w:pPr>
        <w:numPr>
          <w:ilvl w:val="0"/>
          <w:numId w:val="7"/>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winna zawierać:</w:t>
      </w:r>
    </w:p>
    <w:p w14:paraId="40C4E872"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Formularz Oferty;</w:t>
      </w:r>
    </w:p>
    <w:p w14:paraId="5D164244"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Dokument charakteryzujący oferenta:</w:t>
      </w:r>
    </w:p>
    <w:p w14:paraId="39F91746"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jest osoba fizyczna – kserokopię dokumentu tożsamości - potwierdzoną za zgodność z oryginałem przez oferenta,</w:t>
      </w:r>
    </w:p>
    <w:p w14:paraId="23FEB9D7"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nie jest osoba fizyczna – kserokopię stosownego dokumentu rejestracyjnego (zaświadczenia o wpisie do ewidencji działalności gospodarczej lub wypisu z KRS) – potwierdzoną za zgodność                          z oryginałem przez oferenta,</w:t>
      </w:r>
    </w:p>
    <w:p w14:paraId="7E2C25AC"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reprezentowania oferenta przez pełnomocnika – pełnomocnictwo udzielone przez umocowane osoby, zgodnie z obowiązującymi przepisami.</w:t>
      </w:r>
    </w:p>
    <w:p w14:paraId="4B93FE5A"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B793F8C"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5931DD5"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35D6C327"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EAE3D01" w14:textId="27EC787B"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Oferta musi być podpisana przez oferenta lub osoby upoważnione do jego reprezentowania.</w:t>
      </w:r>
    </w:p>
    <w:p w14:paraId="7D674393" w14:textId="0B86AF76"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Oświadczenie oferenta, że znany jest mu stan techniczny maszyny będącego przedmiotem przetargu i z tytułu ewentualnych wad ukrytych nie będzie wnosił roszczeń w stosunku do PWiK Sp. z o.o. w Lidzbarku Warmińskim.</w:t>
      </w:r>
    </w:p>
    <w:p w14:paraId="11B8F7A0"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2D463043"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0380C26D"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52863317"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7D98541C" w14:textId="7DAF8B76" w:rsidR="00BD6BB5" w:rsidRPr="00C83061" w:rsidRDefault="00000000" w:rsidP="00C83061">
      <w:pPr>
        <w:pStyle w:val="Akapitzlist"/>
        <w:numPr>
          <w:ilvl w:val="0"/>
          <w:numId w:val="28"/>
        </w:numPr>
        <w:tabs>
          <w:tab w:val="left" w:pos="284"/>
        </w:tabs>
        <w:suppressAutoHyphens w:val="0"/>
        <w:autoSpaceDN w:val="0"/>
        <w:adjustRightInd w:val="0"/>
        <w:spacing w:after="120"/>
        <w:ind w:left="0" w:firstLine="0"/>
        <w:jc w:val="both"/>
        <w:rPr>
          <w:rFonts w:ascii="Calibri Light" w:eastAsia="CenturyGothic" w:hAnsi="Calibri Light" w:cs="Calibri Light"/>
          <w:sz w:val="20"/>
        </w:rPr>
      </w:pPr>
      <w:r w:rsidRPr="00C83061">
        <w:rPr>
          <w:rFonts w:ascii="Calibri Light" w:eastAsia="CenturyGothic" w:hAnsi="Calibri Light" w:cs="Calibri Light"/>
          <w:sz w:val="20"/>
        </w:rPr>
        <w:t>Oferent może wycofać ofertę przed upływem terminu do składania ofert.</w:t>
      </w:r>
    </w:p>
    <w:p w14:paraId="57DFC429" w14:textId="76B98A17" w:rsidR="00BD6BB5" w:rsidRPr="00C83061" w:rsidRDefault="00000000" w:rsidP="00C83061">
      <w:pPr>
        <w:pStyle w:val="Tekstpodstawowy"/>
        <w:numPr>
          <w:ilvl w:val="0"/>
          <w:numId w:val="28"/>
        </w:numPr>
        <w:tabs>
          <w:tab w:val="left" w:pos="284"/>
        </w:tabs>
        <w:suppressAutoHyphens w:val="0"/>
        <w:autoSpaceDE w:val="0"/>
        <w:autoSpaceDN w:val="0"/>
        <w:adjustRightInd w:val="0"/>
        <w:spacing w:after="120"/>
        <w:ind w:left="0" w:firstLine="0"/>
        <w:jc w:val="both"/>
        <w:rPr>
          <w:rFonts w:ascii="Calibri Light" w:hAnsi="Calibri Light" w:cs="Calibri Light"/>
          <w:sz w:val="20"/>
        </w:rPr>
      </w:pPr>
      <w:r w:rsidRPr="00C83061">
        <w:rPr>
          <w:rFonts w:ascii="Calibri Light" w:hAnsi="Calibri Light" w:cs="Calibri Light"/>
          <w:sz w:val="20"/>
        </w:rPr>
        <w:t xml:space="preserve">Otwarcie ofert nastąpi w dniu </w:t>
      </w:r>
      <w:r w:rsidR="005B0FAD">
        <w:rPr>
          <w:rFonts w:ascii="Calibri Light" w:hAnsi="Calibri Light" w:cs="Calibri Light"/>
          <w:b/>
          <w:bCs/>
          <w:sz w:val="20"/>
        </w:rPr>
        <w:t>27</w:t>
      </w:r>
      <w:r w:rsidRPr="00C83061">
        <w:rPr>
          <w:rFonts w:ascii="Calibri Light" w:hAnsi="Calibri Light" w:cs="Calibri Light"/>
          <w:b/>
          <w:bCs/>
          <w:sz w:val="20"/>
        </w:rPr>
        <w:t>.</w:t>
      </w:r>
      <w:r w:rsidR="0059237F">
        <w:rPr>
          <w:rFonts w:ascii="Calibri Light" w:hAnsi="Calibri Light" w:cs="Calibri Light"/>
          <w:b/>
          <w:bCs/>
          <w:sz w:val="20"/>
        </w:rPr>
        <w:t>0</w:t>
      </w:r>
      <w:r w:rsidR="005B0FAD">
        <w:rPr>
          <w:rFonts w:ascii="Calibri Light" w:hAnsi="Calibri Light" w:cs="Calibri Light"/>
          <w:b/>
          <w:bCs/>
          <w:sz w:val="20"/>
        </w:rPr>
        <w:t>2</w:t>
      </w:r>
      <w:r w:rsidRPr="00C83061">
        <w:rPr>
          <w:rFonts w:ascii="Calibri Light" w:hAnsi="Calibri Light" w:cs="Calibri Light"/>
          <w:b/>
          <w:bCs/>
          <w:sz w:val="20"/>
        </w:rPr>
        <w:t>.202</w:t>
      </w:r>
      <w:r w:rsidR="0059237F">
        <w:rPr>
          <w:rFonts w:ascii="Calibri Light" w:hAnsi="Calibri Light" w:cs="Calibri Light"/>
          <w:b/>
          <w:bCs/>
          <w:sz w:val="20"/>
        </w:rPr>
        <w:t>6</w:t>
      </w:r>
      <w:r w:rsidRPr="00C83061">
        <w:rPr>
          <w:rFonts w:ascii="Calibri Light" w:hAnsi="Calibri Light" w:cs="Calibri Light"/>
          <w:b/>
          <w:bCs/>
          <w:sz w:val="20"/>
        </w:rPr>
        <w:t xml:space="preserve">r. o godz. </w:t>
      </w:r>
      <w:r w:rsidR="00DE5F79" w:rsidRPr="00C83061">
        <w:rPr>
          <w:rFonts w:ascii="Calibri Light" w:hAnsi="Calibri Light" w:cs="Calibri Light"/>
          <w:b/>
          <w:bCs/>
          <w:sz w:val="20"/>
        </w:rPr>
        <w:t>12.10</w:t>
      </w:r>
      <w:r w:rsidR="00DE5F79" w:rsidRPr="00C83061">
        <w:rPr>
          <w:rFonts w:ascii="Calibri Light" w:hAnsi="Calibri Light" w:cs="Calibri Light"/>
          <w:sz w:val="20"/>
        </w:rPr>
        <w:t xml:space="preserve"> w</w:t>
      </w:r>
      <w:r w:rsidRPr="00C83061">
        <w:rPr>
          <w:rFonts w:ascii="Calibri Light" w:hAnsi="Calibri Light" w:cs="Calibri Light"/>
          <w:sz w:val="20"/>
        </w:rPr>
        <w:t xml:space="preserve"> siedzibie Przedsiębiorstwa Wodociągów</w:t>
      </w:r>
      <w:r w:rsidR="002620A7" w:rsidRPr="00C83061">
        <w:rPr>
          <w:rFonts w:ascii="Calibri Light" w:hAnsi="Calibri Light" w:cs="Calibri Light"/>
          <w:sz w:val="20"/>
        </w:rPr>
        <w:t xml:space="preserve"> </w:t>
      </w:r>
      <w:r w:rsidRPr="00C83061">
        <w:rPr>
          <w:rFonts w:ascii="Calibri Light" w:hAnsi="Calibri Light" w:cs="Calibri Light"/>
          <w:sz w:val="20"/>
        </w:rPr>
        <w:t>i Kanalizacji</w:t>
      </w:r>
      <w:r w:rsidR="002620A7" w:rsidRPr="00C83061">
        <w:rPr>
          <w:rFonts w:ascii="Calibri Light" w:hAnsi="Calibri Light" w:cs="Calibri Light"/>
          <w:sz w:val="20"/>
        </w:rPr>
        <w:br/>
      </w:r>
      <w:r w:rsidRPr="00C83061">
        <w:rPr>
          <w:rFonts w:ascii="Calibri Light" w:hAnsi="Calibri Light" w:cs="Calibri Light"/>
          <w:sz w:val="20"/>
        </w:rPr>
        <w:t>Sp. z o.o. 11-100 Lidzbark Warmiński ul. Piłsudskiego 18</w:t>
      </w:r>
    </w:p>
    <w:p w14:paraId="3E753AD4"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Otwarcie ofert stanowi jawną część przetargu.</w:t>
      </w:r>
    </w:p>
    <w:p w14:paraId="325E9A01"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Ocena ofert odbywa się bez udziału oferentów i stanowi część niejawną przetargu.</w:t>
      </w:r>
    </w:p>
    <w:p w14:paraId="7246DAA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części niejawnej komisja dokona sprawdzenia kompletności ofert i dokona wyboru oferty najkorzystniejszej.</w:t>
      </w:r>
    </w:p>
    <w:p w14:paraId="233FEF2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w przetargu jest nieważna, jeżeli:</w:t>
      </w:r>
    </w:p>
    <w:p w14:paraId="66C73A08"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jest niezgodna z treścią ogłoszenia o przetargu pisemnym i/lub treścią niniejszego regulaminu;</w:t>
      </w:r>
    </w:p>
    <w:p w14:paraId="040A36F3"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nie została podpisana przez oferenta (w przypadku osób fizycznych) lub osobę upełnomocnioną do reprezentowania oferenta (w przypadku podmiotów);</w:t>
      </w:r>
    </w:p>
    <w:p w14:paraId="16EACD4A"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po terminie podlega zwrotowi bez otwierania.</w:t>
      </w:r>
    </w:p>
    <w:p w14:paraId="48D24E86" w14:textId="0F5E730F"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lastRenderedPageBreak/>
        <w:t xml:space="preserve"> W razie stwierdzenia, zbieżności ofert Organizator przeprowadzi drugi etap przetargu w formie licytacji ustnej.</w:t>
      </w:r>
      <w:r w:rsidR="00013AED">
        <w:rPr>
          <w:rFonts w:ascii="Calibri Light" w:eastAsia="CenturyGothic" w:hAnsi="Calibri Light" w:cs="Calibri Light"/>
        </w:rPr>
        <w:t xml:space="preserve"> </w:t>
      </w:r>
      <w:r>
        <w:rPr>
          <w:rFonts w:ascii="Calibri Light" w:eastAsia="CenturyGothic" w:hAnsi="Calibri Light" w:cs="Calibri Light"/>
        </w:rPr>
        <w:t xml:space="preserve">W takim przypadku ceną wywoławczą będzie cena zaproponowana prze oferentów zakwalifikowanych do </w:t>
      </w:r>
      <w:r w:rsidR="00DE5F79">
        <w:rPr>
          <w:rFonts w:ascii="Calibri Light" w:eastAsia="CenturyGothic" w:hAnsi="Calibri Light" w:cs="Calibri Light"/>
        </w:rPr>
        <w:t>licytacji</w:t>
      </w:r>
      <w:r>
        <w:rPr>
          <w:rFonts w:ascii="Calibri Light" w:eastAsia="CenturyGothic" w:hAnsi="Calibri Light" w:cs="Calibri Light"/>
        </w:rPr>
        <w:t xml:space="preserve"> oraz: </w:t>
      </w:r>
    </w:p>
    <w:p w14:paraId="3C1F3DEC" w14:textId="68E575A7" w:rsid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Ustala się minimalną wysokość postąpienia w licytacji na 500 zł. </w:t>
      </w:r>
      <w:r w:rsidR="00013AED">
        <w:rPr>
          <w:rFonts w:ascii="Calibri Light" w:eastAsia="CenturyGothic" w:hAnsi="Calibri Light" w:cs="Calibri Light"/>
        </w:rPr>
        <w:t>B</w:t>
      </w:r>
      <w:r>
        <w:rPr>
          <w:rFonts w:ascii="Calibri Light" w:eastAsia="CenturyGothic" w:hAnsi="Calibri Light" w:cs="Calibri Light"/>
        </w:rPr>
        <w:t>rutto</w:t>
      </w:r>
    </w:p>
    <w:p w14:paraId="7B45FDD0" w14:textId="6A1B808B" w:rsidR="00BD6BB5" w:rsidRP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sidRPr="00013AED">
        <w:rPr>
          <w:rFonts w:ascii="Calibri Light" w:eastAsia="CenturyGothic" w:hAnsi="Calibri Light" w:cs="Calibri Light"/>
        </w:rPr>
        <w:t>Po ustaniu postąpień Organizator przetargu, uprzedzając obecnych, wywołuje trzykrotnie ostatnią najwyższą cenę, zamyka przetarg i udziela przybicia oferentowi, który zaoferował najwyższą cenę.</w:t>
      </w:r>
    </w:p>
    <w:p w14:paraId="47271A9C" w14:textId="4545A880" w:rsidR="00BD6BB5"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W razie </w:t>
      </w:r>
      <w:r w:rsidR="00DE5F79">
        <w:rPr>
          <w:rFonts w:ascii="Calibri Light" w:eastAsia="CenturyGothic" w:hAnsi="Calibri Light" w:cs="Calibri Light"/>
        </w:rPr>
        <w:t>niedokonania</w:t>
      </w:r>
      <w:r>
        <w:rPr>
          <w:rFonts w:ascii="Calibri Light" w:eastAsia="CenturyGothic" w:hAnsi="Calibri Light" w:cs="Calibri Light"/>
        </w:rPr>
        <w:t xml:space="preserve"> w toku licytacji choćby jednego postąpienia przetarg zostaje nierozstrzygnięty.</w:t>
      </w:r>
    </w:p>
    <w:p w14:paraId="4234AADD"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Oferent, którego oferta została wybrana jest związany ofertą do czasu przeniesienia własności maszyny.</w:t>
      </w:r>
    </w:p>
    <w:p w14:paraId="798BB21B"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Termin i miejsce zawarcia umowy zostanie ustalony pomiędzy stronami nie później niż 14 dni od dnia rozstrzygnięcia przetargu.</w:t>
      </w:r>
    </w:p>
    <w:p w14:paraId="7F3C9D22"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Wszelkie koszty transakcji zakupu maszyny obciążają oferenta.</w:t>
      </w:r>
    </w:p>
    <w:p w14:paraId="53650DC6" w14:textId="77777777" w:rsidR="00BD6BB5" w:rsidRDefault="00000000" w:rsidP="008862D2">
      <w:pPr>
        <w:pStyle w:val="Nagwek2"/>
        <w:tabs>
          <w:tab w:val="clear" w:pos="0"/>
        </w:tabs>
        <w:spacing w:after="120"/>
        <w:ind w:left="0" w:firstLine="0"/>
        <w:jc w:val="left"/>
        <w:rPr>
          <w:rFonts w:ascii="Calibri Light" w:hAnsi="Calibri Light" w:cs="Calibri Light"/>
          <w:b/>
          <w:sz w:val="20"/>
        </w:rPr>
      </w:pPr>
      <w:r>
        <w:rPr>
          <w:rFonts w:ascii="Calibri Light" w:hAnsi="Calibri Light" w:cs="Calibri Light"/>
          <w:b/>
          <w:sz w:val="20"/>
        </w:rPr>
        <w:t>III. Unieważnienie przetargu</w:t>
      </w:r>
    </w:p>
    <w:p w14:paraId="66CE3879"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Przetarg może zostać unieważniony w każdym czasie, bez wyboru którejkolwiek oferty.</w:t>
      </w:r>
    </w:p>
    <w:p w14:paraId="1059681B"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Organizator przetargu nie jest zobowiązany podawać oferentom przyczyny unieważnienia przetargu.</w:t>
      </w:r>
    </w:p>
    <w:p w14:paraId="50FB87BC"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razie unieważnienia przetargu, oferentom nie przysługują jakiekolwiek roszczenia wobec Organizatora przetargu                    z tego tytułu.</w:t>
      </w:r>
    </w:p>
    <w:p w14:paraId="5C930C6A" w14:textId="77777777" w:rsidR="00BD6BB5" w:rsidRPr="0006364B"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sidRPr="0006364B">
        <w:rPr>
          <w:rFonts w:ascii="Calibri Light" w:eastAsia="CenturyGothic" w:hAnsi="Calibri Light" w:cs="Calibri Light"/>
          <w:color w:val="auto"/>
          <w:spacing w:val="0"/>
          <w:sz w:val="20"/>
        </w:rPr>
        <w:t>IV. Protokół z przetargu</w:t>
      </w:r>
    </w:p>
    <w:p w14:paraId="1050258A"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Z przebiegu prac Komisji Przetargowej sporządza się protokół.</w:t>
      </w:r>
    </w:p>
    <w:p w14:paraId="6DBCC93D"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Treść protokołu zawiera wszystkie informacje dotyczące przebiegu przetargu, w szczególności informacje o ilości złożonych ofert, wyniku sprawdzania ważności ofert i ewentualnym odrzuceniu ofert, wyborze najkorzystniejszej oferty, zamknięciu przetargu bez wyboru którejkolwiek z ofert, odwołaniu lub unieważnieniu przetargu.</w:t>
      </w:r>
    </w:p>
    <w:p w14:paraId="7E812C82" w14:textId="77777777" w:rsidR="00BD6BB5" w:rsidRPr="00C71DE2"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Pr>
          <w:rFonts w:ascii="Calibri Light" w:eastAsia="CenturyGothic" w:hAnsi="Calibri Light" w:cs="Calibri Light"/>
          <w:color w:val="auto"/>
          <w:spacing w:val="0"/>
          <w:sz w:val="20"/>
        </w:rPr>
        <w:t>V. Postanowienia końcowe</w:t>
      </w:r>
    </w:p>
    <w:p w14:paraId="3C95611A" w14:textId="77777777"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Szczegółowych informacji udziela:</w:t>
      </w:r>
    </w:p>
    <w:p w14:paraId="49BAEF3F" w14:textId="77777777" w:rsidR="00BD6BB5" w:rsidRDefault="00000000" w:rsidP="008862D2">
      <w:pPr>
        <w:autoSpaceDE w:val="0"/>
        <w:autoSpaceDN w:val="0"/>
        <w:adjustRightInd w:val="0"/>
        <w:spacing w:after="120"/>
        <w:jc w:val="both"/>
        <w:rPr>
          <w:rFonts w:ascii="Calibri Light" w:eastAsia="CenturyGothic" w:hAnsi="Calibri Light" w:cs="Calibri Light"/>
          <w:color w:val="000000"/>
        </w:rPr>
      </w:pPr>
      <w:r>
        <w:rPr>
          <w:rFonts w:ascii="Calibri Light" w:eastAsia="CenturyGothic" w:hAnsi="Calibri Light" w:cs="Calibri Light"/>
          <w:color w:val="000000"/>
        </w:rPr>
        <w:t xml:space="preserve">          Konrad Pożarski, tel. 535 445 354, e-mail: oczyszczalnia@pwiklw.pl</w:t>
      </w:r>
    </w:p>
    <w:p w14:paraId="237924B2" w14:textId="2DE6A8D8"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Wynik postępowania przetargowego zostanie ogłoszony na stronie www.</w:t>
      </w:r>
      <w:r w:rsidR="003F46E3">
        <w:rPr>
          <w:rFonts w:ascii="Calibri Light" w:eastAsia="CenturyGothic" w:hAnsi="Calibri Light" w:cs="Calibri Light"/>
          <w:color w:val="000000"/>
        </w:rPr>
        <w:t>bip</w:t>
      </w:r>
      <w:r>
        <w:rPr>
          <w:rFonts w:ascii="Calibri Light" w:eastAsia="CenturyGothic" w:hAnsi="Calibri Light" w:cs="Calibri Light"/>
          <w:color w:val="000000"/>
        </w:rPr>
        <w:t>pwiklw</w:t>
      </w:r>
      <w:r w:rsidR="003F46E3">
        <w:rPr>
          <w:rFonts w:ascii="Calibri Light" w:eastAsia="CenturyGothic" w:hAnsi="Calibri Light" w:cs="Calibri Light"/>
          <w:color w:val="000000"/>
        </w:rPr>
        <w:t>.warmia.mazury</w:t>
      </w:r>
      <w:r>
        <w:rPr>
          <w:rFonts w:ascii="Calibri Light" w:eastAsia="CenturyGothic" w:hAnsi="Calibri Light" w:cs="Calibri Light"/>
          <w:color w:val="000000"/>
        </w:rPr>
        <w:t>.pl</w:t>
      </w:r>
      <w:r w:rsidR="003F46E3">
        <w:rPr>
          <w:rFonts w:ascii="Calibri Light" w:eastAsia="CenturyGothic" w:hAnsi="Calibri Light" w:cs="Calibri Light"/>
          <w:color w:val="0000FF"/>
        </w:rPr>
        <w:t>.</w:t>
      </w:r>
    </w:p>
    <w:p w14:paraId="79818E36" w14:textId="77777777" w:rsidR="00BD6BB5" w:rsidRDefault="00000000" w:rsidP="008862D2">
      <w:pPr>
        <w:numPr>
          <w:ilvl w:val="0"/>
          <w:numId w:val="14"/>
        </w:numPr>
        <w:tabs>
          <w:tab w:val="clear" w:pos="720"/>
          <w:tab w:val="left" w:pos="284"/>
        </w:tabs>
        <w:suppressAutoHyphens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 sprawach nieuregulowanych w niniejszym regulaminie stosuje się odpowiednio przepisy prawa, w tym przepisy kodeksu cywilnego.</w:t>
      </w:r>
    </w:p>
    <w:p w14:paraId="7A39ADBE" w14:textId="77777777" w:rsidR="00BD6BB5" w:rsidRDefault="00BD6BB5">
      <w:pPr>
        <w:spacing w:after="120"/>
        <w:jc w:val="both"/>
        <w:rPr>
          <w:rFonts w:ascii="Calibri Light" w:eastAsia="CenturyGothic" w:hAnsi="Calibri Light" w:cs="Calibri Light"/>
          <w:color w:val="000000"/>
        </w:rPr>
      </w:pPr>
    </w:p>
    <w:p w14:paraId="11CB433E" w14:textId="77777777" w:rsidR="00BD6BB5" w:rsidRDefault="00000000">
      <w:pPr>
        <w:spacing w:after="120"/>
        <w:jc w:val="both"/>
        <w:rPr>
          <w:rFonts w:ascii="Calibri Light" w:hAnsi="Calibri Light" w:cs="Calibri Light"/>
        </w:rPr>
      </w:pPr>
      <w:r>
        <w:rPr>
          <w:rFonts w:ascii="Calibri Light" w:hAnsi="Calibri Light" w:cs="Calibri Light"/>
        </w:rPr>
        <w:t>Załączniki:</w:t>
      </w:r>
    </w:p>
    <w:p w14:paraId="3DDF66AF"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Regulamin sprzedaży</w:t>
      </w:r>
    </w:p>
    <w:p w14:paraId="3E731427"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Formularz oferty</w:t>
      </w:r>
    </w:p>
    <w:p w14:paraId="5FD8E812"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Oświadczenie o znanym stanie technicznym samochodu</w:t>
      </w:r>
    </w:p>
    <w:p w14:paraId="1F4BD475" w14:textId="77777777" w:rsidR="00BD6BB5" w:rsidRDefault="00000000">
      <w:pPr>
        <w:numPr>
          <w:ilvl w:val="0"/>
          <w:numId w:val="15"/>
        </w:numPr>
        <w:tabs>
          <w:tab w:val="clear" w:pos="720"/>
          <w:tab w:val="left" w:pos="284"/>
        </w:tabs>
        <w:suppressAutoHyphens w:val="0"/>
        <w:spacing w:after="120"/>
        <w:ind w:hanging="714"/>
        <w:jc w:val="both"/>
        <w:rPr>
          <w:rFonts w:ascii="Calibri Light" w:hAnsi="Calibri Light" w:cs="Calibri Light"/>
        </w:rPr>
      </w:pPr>
      <w:r>
        <w:rPr>
          <w:rFonts w:ascii="Calibri Light" w:hAnsi="Calibri Light" w:cs="Calibri Light"/>
        </w:rPr>
        <w:t>Wzór umowy</w:t>
      </w:r>
    </w:p>
    <w:p w14:paraId="2BCF53ED" w14:textId="77777777" w:rsidR="00BD6BB5" w:rsidRDefault="00BD6BB5">
      <w:pPr>
        <w:spacing w:after="120"/>
        <w:jc w:val="both"/>
        <w:rPr>
          <w:rFonts w:ascii="Calibri Light" w:hAnsi="Calibri Light" w:cs="Calibri Light"/>
        </w:rPr>
      </w:pPr>
    </w:p>
    <w:p w14:paraId="4BD379B2" w14:textId="77777777" w:rsidR="00BD6BB5" w:rsidRDefault="00BD6BB5">
      <w:pPr>
        <w:spacing w:after="120"/>
        <w:jc w:val="both"/>
        <w:rPr>
          <w:rFonts w:ascii="Calibri Light" w:hAnsi="Calibri Light" w:cs="Calibri Light"/>
        </w:rPr>
      </w:pPr>
    </w:p>
    <w:p w14:paraId="0AF09043" w14:textId="77777777" w:rsidR="00BD6BB5" w:rsidRDefault="00BD6BB5">
      <w:pPr>
        <w:spacing w:after="120"/>
        <w:jc w:val="both"/>
        <w:rPr>
          <w:rFonts w:ascii="Calibri Light" w:hAnsi="Calibri Light" w:cs="Calibri Light"/>
        </w:rPr>
      </w:pPr>
    </w:p>
    <w:p w14:paraId="49DB11B6" w14:textId="77777777" w:rsidR="00BD6BB5" w:rsidRDefault="00BD6BB5">
      <w:pPr>
        <w:spacing w:after="120"/>
        <w:jc w:val="both"/>
        <w:rPr>
          <w:rFonts w:ascii="Calibri Light" w:hAnsi="Calibri Light" w:cs="Calibri Light"/>
        </w:rPr>
      </w:pPr>
    </w:p>
    <w:p w14:paraId="744355DF" w14:textId="77777777" w:rsidR="00BD6BB5" w:rsidRDefault="00BD6BB5">
      <w:pPr>
        <w:spacing w:after="120"/>
        <w:jc w:val="both"/>
        <w:rPr>
          <w:rFonts w:ascii="Calibri Light" w:hAnsi="Calibri Light" w:cs="Calibri Light"/>
        </w:rPr>
      </w:pPr>
    </w:p>
    <w:p w14:paraId="56423549" w14:textId="77777777" w:rsidR="00BD6BB5" w:rsidRDefault="00BD6BB5">
      <w:pPr>
        <w:spacing w:after="120"/>
        <w:jc w:val="both"/>
        <w:rPr>
          <w:rFonts w:ascii="Calibri Light" w:hAnsi="Calibri Light" w:cs="Calibri Light"/>
        </w:rPr>
      </w:pPr>
    </w:p>
    <w:p w14:paraId="4503134D" w14:textId="77777777" w:rsidR="00BD6BB5" w:rsidRDefault="00BD6BB5">
      <w:pPr>
        <w:spacing w:after="120"/>
        <w:jc w:val="both"/>
        <w:rPr>
          <w:rFonts w:ascii="Calibri Light" w:hAnsi="Calibri Light" w:cs="Calibri Light"/>
        </w:rPr>
      </w:pPr>
    </w:p>
    <w:p w14:paraId="22084C63" w14:textId="77777777" w:rsidR="00BD6BB5" w:rsidRDefault="00BD6BB5">
      <w:pPr>
        <w:spacing w:after="120"/>
        <w:jc w:val="both"/>
        <w:rPr>
          <w:rFonts w:ascii="Calibri Light" w:hAnsi="Calibri Light" w:cs="Calibri Light"/>
        </w:rPr>
      </w:pPr>
    </w:p>
    <w:p w14:paraId="33673C85" w14:textId="77777777" w:rsidR="00BD6BB5" w:rsidRDefault="00BD6BB5">
      <w:pPr>
        <w:spacing w:after="120"/>
        <w:jc w:val="both"/>
        <w:rPr>
          <w:rFonts w:ascii="Calibri Light" w:hAnsi="Calibri Light" w:cs="Calibri Light"/>
        </w:rPr>
      </w:pPr>
      <w:bookmarkStart w:id="1" w:name="_Hlk115166779"/>
    </w:p>
    <w:p w14:paraId="1A8989E5" w14:textId="77777777" w:rsidR="00BD6BB5" w:rsidRDefault="00BD6BB5">
      <w:pPr>
        <w:spacing w:after="120"/>
        <w:jc w:val="both"/>
        <w:rPr>
          <w:rFonts w:ascii="Calibri Light" w:hAnsi="Calibri Light" w:cs="Calibri Light"/>
        </w:rPr>
      </w:pPr>
    </w:p>
    <w:p w14:paraId="47440F19" w14:textId="77777777" w:rsidR="00DD3552" w:rsidRDefault="00DD3552">
      <w:pPr>
        <w:spacing w:after="120"/>
        <w:jc w:val="both"/>
        <w:rPr>
          <w:rFonts w:ascii="Calibri Light" w:hAnsi="Calibri Light" w:cs="Calibri Light"/>
        </w:rPr>
      </w:pPr>
    </w:p>
    <w:p w14:paraId="297BC5EC" w14:textId="77777777" w:rsidR="00BD6BB5" w:rsidRDefault="00000000">
      <w:pPr>
        <w:spacing w:after="120"/>
        <w:jc w:val="right"/>
        <w:rPr>
          <w:rFonts w:ascii="Calibri Light" w:hAnsi="Calibri Light" w:cs="Calibri Light"/>
          <w:sz w:val="16"/>
          <w:szCs w:val="16"/>
        </w:rPr>
      </w:pPr>
      <w:r>
        <w:rPr>
          <w:rFonts w:ascii="Calibri Light" w:hAnsi="Calibri Light" w:cs="Calibri Light"/>
          <w:sz w:val="16"/>
          <w:szCs w:val="16"/>
        </w:rPr>
        <w:t>Załącznik Nr 1</w:t>
      </w:r>
    </w:p>
    <w:p w14:paraId="0FBD749B" w14:textId="77777777" w:rsidR="00BD6BB5" w:rsidRDefault="00BD6BB5">
      <w:pPr>
        <w:spacing w:after="120"/>
        <w:jc w:val="both"/>
        <w:rPr>
          <w:rFonts w:ascii="Calibri Light" w:hAnsi="Calibri Light" w:cs="Calibri Light"/>
        </w:rPr>
      </w:pPr>
    </w:p>
    <w:p w14:paraId="722F19CD"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REGULAMIN</w:t>
      </w:r>
    </w:p>
    <w:p w14:paraId="13FDAFDB"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 xml:space="preserve">SPRZEDAŻY LIKWIDOWANYCH SKŁADNIKÓW MAJĄTKU PRZEDSIEBIORSTWA </w:t>
      </w:r>
    </w:p>
    <w:p w14:paraId="06502B12"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WODOCIĄGÓW I KANALIZACJI SPÓŁKA Z O.O. W LIDZBARKU WARMIŃSKIM</w:t>
      </w:r>
    </w:p>
    <w:p w14:paraId="4C910218" w14:textId="77777777" w:rsidR="00BD6BB5" w:rsidRDefault="00BD6BB5">
      <w:pPr>
        <w:spacing w:after="120"/>
        <w:jc w:val="both"/>
        <w:rPr>
          <w:rFonts w:ascii="Calibri Light" w:hAnsi="Calibri Light" w:cs="Calibri Light"/>
        </w:rPr>
      </w:pPr>
    </w:p>
    <w:p w14:paraId="720A212A" w14:textId="77777777" w:rsidR="00BD6BB5" w:rsidRDefault="00000000" w:rsidP="008862D2">
      <w:pPr>
        <w:numPr>
          <w:ilvl w:val="2"/>
          <w:numId w:val="14"/>
        </w:numPr>
        <w:tabs>
          <w:tab w:val="clear" w:pos="2340"/>
        </w:tabs>
        <w:suppressAutoHyphens w:val="0"/>
        <w:spacing w:after="120"/>
        <w:ind w:left="426" w:hanging="426"/>
        <w:jc w:val="both"/>
        <w:rPr>
          <w:rFonts w:ascii="Calibri Light" w:hAnsi="Calibri Light" w:cs="Calibri Light"/>
          <w:b/>
        </w:rPr>
      </w:pPr>
      <w:r>
        <w:rPr>
          <w:rFonts w:ascii="Calibri Light" w:hAnsi="Calibri Light" w:cs="Calibri Light"/>
          <w:b/>
        </w:rPr>
        <w:t>Postanowienia ogólne</w:t>
      </w:r>
    </w:p>
    <w:p w14:paraId="09A74F4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Regulamin niniejszy określa zasady sprzedaży likwidowanych składników majątku będącego na wyposażeniu Przedsiębiorstwa Wodociągów i Kanalizacji Spółka z o.o. w Lidzbarku Warmińskim</w:t>
      </w:r>
    </w:p>
    <w:p w14:paraId="72993CEB"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Sprzedaży podlegają likwidowane składniki majątku, w odniesieniu do których Prezes Zarządu Spółki lub Prokurent Spółki podjęli decyzję o ich sprzedaży</w:t>
      </w:r>
    </w:p>
    <w:p w14:paraId="7BC2F350"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Przedmiotem sprzedaży mogą być:</w:t>
      </w:r>
    </w:p>
    <w:p w14:paraId="00FD2C4B"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likwidowane środki trwałe, w tym środki trwałe o niskiej wartości,</w:t>
      </w:r>
    </w:p>
    <w:p w14:paraId="0B98DFD6"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zapasy magazynowe, uznane za zbędne,</w:t>
      </w:r>
    </w:p>
    <w:p w14:paraId="02CFDD21" w14:textId="7534D00F"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złom powstały z likwidowanych składników majątku oraz z prac remontowych, eksploatacyjnych</w:t>
      </w:r>
      <w:r w:rsidR="001059F6">
        <w:rPr>
          <w:rFonts w:ascii="Calibri Light" w:hAnsi="Calibri Light" w:cs="Calibri Light"/>
        </w:rPr>
        <w:t xml:space="preserve"> </w:t>
      </w:r>
      <w:r>
        <w:rPr>
          <w:rFonts w:ascii="Calibri Light" w:hAnsi="Calibri Light" w:cs="Calibri Light"/>
        </w:rPr>
        <w:t>i modernizacyjnych.</w:t>
      </w:r>
    </w:p>
    <w:p w14:paraId="7B62E56F"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 składników majątku dokonywany jest według jednej z poniższych procedur:</w:t>
      </w:r>
    </w:p>
    <w:p w14:paraId="1C08BC7E"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przetargu otwartego ustnego,</w:t>
      </w:r>
    </w:p>
    <w:p w14:paraId="1633E29A"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konkursu ofert – przetarg pisemny ofertowy,</w:t>
      </w:r>
    </w:p>
    <w:p w14:paraId="5F88E398"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z wolnej ręki z zachowaniem negocjacji między stronami.</w:t>
      </w:r>
    </w:p>
    <w:p w14:paraId="21901A2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W procedurze prowadzonej w trybie przetargu otwartego można żądać złożenia wadium dla sprzedaży likwidowanych środków trwałych</w:t>
      </w:r>
    </w:p>
    <w:p w14:paraId="30484580" w14:textId="77777777" w:rsidR="00BD6BB5" w:rsidRPr="008862D2" w:rsidRDefault="00000000" w:rsidP="008862D2">
      <w:pPr>
        <w:numPr>
          <w:ilvl w:val="2"/>
          <w:numId w:val="14"/>
        </w:numPr>
        <w:tabs>
          <w:tab w:val="clear" w:pos="234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Sprzedaż likwidowanych środków trwałych</w:t>
      </w:r>
    </w:p>
    <w:p w14:paraId="5F9F189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celu przeprowadzenia procedury przetargu ustnego otwartego oraz przetargu pisemnego ofertowego zostaje powołana komisja przetargowa, zwana dalej komisją.</w:t>
      </w:r>
    </w:p>
    <w:p w14:paraId="757F319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Komisja zostaje powołana i działa na podstawie Zarządzenia Prezesa Zarządu</w:t>
      </w:r>
    </w:p>
    <w:p w14:paraId="2B9D8A4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pracami Komisji kieruje Przewodniczący Komisji, powołany przez Prezesa Zarządu Spółki</w:t>
      </w:r>
    </w:p>
    <w:p w14:paraId="55CE9058"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rzetelnie i obiektywnie wykonują powierzone czynności, kierując się wyłącznie przepisami prawa, posiadaną wiedzą i doświadczeniem</w:t>
      </w:r>
    </w:p>
    <w:p w14:paraId="708475E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oraz najbliżsi członkowie ich rodzin nie mogą składać kupna w postępowaniu, w którym biorą udział jako członkowie Komisji.</w:t>
      </w:r>
    </w:p>
    <w:p w14:paraId="24AC1B60"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Do zadań Komisji należy:</w:t>
      </w:r>
    </w:p>
    <w:p w14:paraId="79A30079"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sporządzanie ogłoszenia o przetargu zawierającego następujące informacje:</w:t>
      </w:r>
    </w:p>
    <w:p w14:paraId="7D56108C"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listę środków trwałych podlegających sprzedaży w ramach danego przetargu</w:t>
      </w:r>
    </w:p>
    <w:p w14:paraId="69C5CEF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ceny wywoławcze brutto poszczególnych środków trwałych</w:t>
      </w:r>
    </w:p>
    <w:p w14:paraId="64A16FD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informacje dotyczące możliwości dokonania oględzin środków trwałych przez osoby zainteresowane</w:t>
      </w:r>
    </w:p>
    <w:p w14:paraId="204C2EA0"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miejsce i termin składania ofert</w:t>
      </w:r>
    </w:p>
    <w:p w14:paraId="25A56759"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określenie wysokości wadium, jeżeli jest wymagane i podanie terminu i formy złożenia</w:t>
      </w:r>
    </w:p>
    <w:p w14:paraId="557A9626"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wymogi formalne, jakie winny spełniać oferty</w:t>
      </w:r>
    </w:p>
    <w:p w14:paraId="5ADF2152" w14:textId="0B2080FF"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publikacja ogłoszenia, o którym mowa w pkt.</w:t>
      </w:r>
      <w:r w:rsidR="009D7E20">
        <w:rPr>
          <w:rFonts w:ascii="Calibri Light" w:hAnsi="Calibri Light" w:cs="Calibri Light"/>
        </w:rPr>
        <w:t xml:space="preserve"> </w:t>
      </w:r>
      <w:r>
        <w:rPr>
          <w:rFonts w:ascii="Calibri Light" w:hAnsi="Calibri Light" w:cs="Calibri Light"/>
        </w:rPr>
        <w:t>a) na tablicy ogłoszeń i/lub stronie internetowej</w:t>
      </w:r>
    </w:p>
    <w:p w14:paraId="3D0E27B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komisyjne otwarcie ofert, które możliwe jest z udziałem chętnych, zainteresowanych oferentów</w:t>
      </w:r>
    </w:p>
    <w:p w14:paraId="6317A5D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dokonanie wyboru ofert najkorzystniejszych, tj. zawierające najwyższe ceny ofertowe</w:t>
      </w:r>
    </w:p>
    <w:p w14:paraId="1D4353E6"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lastRenderedPageBreak/>
        <w:t>wezwanie oferentów do złożenia ofert dodatkowych, w przypadku, gdy oferty najkorzystniejsze zawierają takie same ceny na dane środki trwałe</w:t>
      </w:r>
    </w:p>
    <w:p w14:paraId="3AF66A02"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sporządzenie i przedłożenie Prezesowi Zarządu lub Prokurentowi protokołu postępowania celem zatwierdzenia.</w:t>
      </w:r>
    </w:p>
    <w:p w14:paraId="1A4DA532"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Sposób złożenia ofert</w:t>
      </w:r>
    </w:p>
    <w:p w14:paraId="2FC73A2B"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winny być złożone w miejscu i terminie wskazanym w ogłoszeniu</w:t>
      </w:r>
    </w:p>
    <w:p w14:paraId="090F56A5" w14:textId="033E5A16"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 xml:space="preserve">oferta winna zawierać co najmniej: dane oferenta, nazwę i opis umożliwiający identyfikację środka trwałego na </w:t>
      </w:r>
      <w:r w:rsidR="00DE5F79">
        <w:rPr>
          <w:rFonts w:ascii="Calibri Light" w:hAnsi="Calibri Light" w:cs="Calibri Light"/>
        </w:rPr>
        <w:t>zakup,</w:t>
      </w:r>
      <w:r>
        <w:rPr>
          <w:rFonts w:ascii="Calibri Light" w:hAnsi="Calibri Light" w:cs="Calibri Light"/>
        </w:rPr>
        <w:t xml:space="preserve"> którego została złożona oferta, cenę brutto, oświadczenie o zapoznaniu się oferenta ze stanem technicznym przedmiotu przetargu</w:t>
      </w:r>
    </w:p>
    <w:p w14:paraId="2C7BB54F"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po terminie określonym w ogłoszeniu na składanie ofert zostają zwrócone bez otwierania</w:t>
      </w:r>
    </w:p>
    <w:p w14:paraId="20E76879"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niezgodnie z zapisami niniejszego Regulaminu podlegają odrzuceniu</w:t>
      </w:r>
    </w:p>
    <w:p w14:paraId="689FBC73"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niezabezpieczone wadium, jeżeli było wymagane, podlegają odrzuceniu.</w:t>
      </w:r>
    </w:p>
    <w:p w14:paraId="530D8774"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Otwarcie i ocena ofert</w:t>
      </w:r>
    </w:p>
    <w:p w14:paraId="49125AC3"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otwarcie ofert jest jawne</w:t>
      </w:r>
    </w:p>
    <w:p w14:paraId="6030BAB6"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miejsce i czas otwarcia ofert podane są w ogłoszeniu</w:t>
      </w:r>
    </w:p>
    <w:p w14:paraId="4877CA15"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Komisja dokonuje otwarcia ofert zgodnie z terminem określonym w ogłoszeniu</w:t>
      </w:r>
    </w:p>
    <w:p w14:paraId="36906C09"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Najkorzystniejszą ofertą jest oferta zawierająca najwyższą cenę za dany środek trwały</w:t>
      </w:r>
    </w:p>
    <w:p w14:paraId="5D8D580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 postępowaniu wymagane było wpłacenie wadium, w ciągu 7 dni od zatwierdzenia wyniku postępowania zostaje ono zwrócone oferentom, których oferty nie zostały wybrane</w:t>
      </w:r>
    </w:p>
    <w:p w14:paraId="1276FEAE" w14:textId="34D6DD2B"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wybrane są zobowiązani do dokonania zapłaty zgodnie ze złożoną ofertą, w terminie określonym w ogłoszeniu</w:t>
      </w:r>
    </w:p>
    <w:p w14:paraId="7A150F88"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wpłacił wadium, zostaje ono zaliczone na poczet ceny sprzedawanych składników majątku oraz opłaty</w:t>
      </w:r>
    </w:p>
    <w:p w14:paraId="1501C8B3"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przyjęte, są zobowiązani do odbioru środka trwałego w terminie 7 dni od dnia wpłynięcia na konto Sprzedającego należności, chyba że ogłoszenie stanowi inaczej</w:t>
      </w:r>
    </w:p>
    <w:p w14:paraId="007D2AE9"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nie dotrzyma terminu płatności, Sprzedający ma prawo:</w:t>
      </w:r>
    </w:p>
    <w:p w14:paraId="5CE3E2BE"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Naliczyć odsetki ustawowe, które winny być zapłacone na podstawie noty księgowej</w:t>
      </w:r>
    </w:p>
    <w:p w14:paraId="2D7E7269"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Unieważnić ofertę i wybrać taką, która zawierała najwyższą cenę spośród pozostałych złożonych ofert oraz zastosować przepadek wadium, jeżeli było wymagane.</w:t>
      </w:r>
    </w:p>
    <w:p w14:paraId="66F7EDD9"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Wydanie środka trwałego następuje za okazaniem dowodu wpłaty lub dokonania przelewu</w:t>
      </w:r>
    </w:p>
    <w:p w14:paraId="506C9784" w14:textId="4D1F9B8F" w:rsidR="00BD6BB5" w:rsidRDefault="00013AED"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szczególnych przypadkach, Prezes Zarządu lub Prokurent Spółki mogą podjąć decyzję o zawarciu pomiędzy Sprzedającym a oferentem stosowanej, pisemnej umowy sprzedaży</w:t>
      </w:r>
    </w:p>
    <w:p w14:paraId="70FD7C31" w14:textId="77777777" w:rsidR="00BD6BB5" w:rsidRPr="008862D2" w:rsidRDefault="00000000" w:rsidP="00013AED">
      <w:pPr>
        <w:numPr>
          <w:ilvl w:val="1"/>
          <w:numId w:val="13"/>
        </w:numPr>
        <w:tabs>
          <w:tab w:val="clear" w:pos="795"/>
        </w:tabs>
        <w:suppressAutoHyphens w:val="0"/>
        <w:spacing w:after="120"/>
        <w:ind w:left="426" w:hanging="426"/>
        <w:jc w:val="both"/>
        <w:rPr>
          <w:rFonts w:ascii="Calibri Light" w:hAnsi="Calibri Light" w:cs="Calibri Light"/>
          <w:bCs/>
        </w:rPr>
      </w:pPr>
      <w:r w:rsidRPr="008862D2">
        <w:rPr>
          <w:rFonts w:ascii="Calibri Light" w:hAnsi="Calibri Light" w:cs="Calibri Light"/>
          <w:bCs/>
        </w:rPr>
        <w:t>Sprzedaż środków trwałych w trybie z wolnej ręki może być przeprowadzona w sytuacji, gdy:</w:t>
      </w:r>
    </w:p>
    <w:p w14:paraId="47924A74" w14:textId="77777777" w:rsidR="00BD6BB5" w:rsidRDefault="00000000" w:rsidP="00013AED">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w przetargu otwartym na zakup danego środka trwałego nie wpłynęła żadna ważna oferta</w:t>
      </w:r>
    </w:p>
    <w:p w14:paraId="523F1849"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charakter lub stan techniczny środka trwałego uzyskanie ofert od więcej niż jednego oferenta jest mało prawdopodobne</w:t>
      </w:r>
    </w:p>
    <w:p w14:paraId="599381AF"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koszt przeprowadzenia postępowania przetargowego byłby wyższy niż szacunkowa wartość środka trwałego podlegającego sprzedaży</w:t>
      </w:r>
    </w:p>
    <w:p w14:paraId="0AE2F643"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niską wartość środka trwałego.</w:t>
      </w:r>
    </w:p>
    <w:p w14:paraId="400E1A18" w14:textId="68BC087E"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środków trwałych w trybie z wolnej ręki może być przeprowadzona bez ogłaszania oraz bez zachowania procedur, o których mowa w pkt.</w:t>
      </w:r>
      <w:r w:rsidR="00E36536">
        <w:rPr>
          <w:rFonts w:ascii="Calibri Light" w:hAnsi="Calibri Light" w:cs="Calibri Light"/>
        </w:rPr>
        <w:t xml:space="preserve"> </w:t>
      </w:r>
      <w:r>
        <w:rPr>
          <w:rFonts w:ascii="Calibri Light" w:hAnsi="Calibri Light" w:cs="Calibri Light"/>
        </w:rPr>
        <w:t>2.2. do 2.14.</w:t>
      </w:r>
    </w:p>
    <w:p w14:paraId="780BD592" w14:textId="77777777" w:rsidR="00BD6BB5" w:rsidRDefault="00000000" w:rsidP="00013AED">
      <w:pPr>
        <w:numPr>
          <w:ilvl w:val="0"/>
          <w:numId w:val="13"/>
        </w:numPr>
        <w:tabs>
          <w:tab w:val="clear" w:pos="720"/>
        </w:tabs>
        <w:suppressAutoHyphens w:val="0"/>
        <w:spacing w:after="120"/>
        <w:ind w:left="426" w:hanging="437"/>
        <w:jc w:val="both"/>
        <w:rPr>
          <w:rFonts w:ascii="Calibri Light" w:hAnsi="Calibri Light" w:cs="Calibri Light"/>
          <w:b/>
        </w:rPr>
      </w:pPr>
      <w:r>
        <w:rPr>
          <w:rFonts w:ascii="Calibri Light" w:hAnsi="Calibri Light" w:cs="Calibri Light"/>
          <w:b/>
        </w:rPr>
        <w:t>Sprzedaż środków trwałych niskiej wartości oraz zbędnych zapasów magazynowych</w:t>
      </w:r>
    </w:p>
    <w:p w14:paraId="790D2D7C"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może być dokonywana według jednej z niżej wymienionych procedur:</w:t>
      </w:r>
    </w:p>
    <w:p w14:paraId="0996DA2C"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konkurs ofert</w:t>
      </w:r>
    </w:p>
    <w:p w14:paraId="7B3C81A7"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z wolnej ręki</w:t>
      </w:r>
    </w:p>
    <w:p w14:paraId="5B46E24C" w14:textId="027B678E" w:rsidR="00BD6BB5" w:rsidRDefault="008862D2"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lastRenderedPageBreak/>
        <w:t>Postępowania wraz z całą dokumentacją związaną ze sprzedażą likwidowanych środków trwałych niskiej wartości oraz zbędnych zapasów magazynowych prowadzi Działa Zaopatrzenia</w:t>
      </w:r>
    </w:p>
    <w:p w14:paraId="4964568D" w14:textId="77777777" w:rsidR="00BD6BB5" w:rsidRDefault="00000000" w:rsidP="008862D2">
      <w:pPr>
        <w:numPr>
          <w:ilvl w:val="0"/>
          <w:numId w:val="13"/>
        </w:numPr>
        <w:tabs>
          <w:tab w:val="clear" w:pos="720"/>
        </w:tabs>
        <w:suppressAutoHyphens w:val="0"/>
        <w:spacing w:after="120"/>
        <w:ind w:left="426" w:hanging="426"/>
        <w:jc w:val="both"/>
        <w:rPr>
          <w:rFonts w:ascii="Calibri Light" w:hAnsi="Calibri Light" w:cs="Calibri Light"/>
          <w:b/>
        </w:rPr>
      </w:pPr>
      <w:r>
        <w:rPr>
          <w:rFonts w:ascii="Calibri Light" w:hAnsi="Calibri Light" w:cs="Calibri Light"/>
          <w:b/>
        </w:rPr>
        <w:t>Sprzedaż odpadów złomu</w:t>
      </w:r>
    </w:p>
    <w:p w14:paraId="29592A0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Organizację sprzedaży prowadzi Dział Zaopatrzenia</w:t>
      </w:r>
    </w:p>
    <w:p w14:paraId="5CAD267A"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Na podstawie dowodów wagowych Działa zaopatrzenia zleca wystawienie faktury VAT zgodnie z obowiązującymi przepisami oraz karty przekazania odpadu dla odbiorcy złomu</w:t>
      </w:r>
    </w:p>
    <w:p w14:paraId="79AA0669" w14:textId="77777777" w:rsidR="00BD6BB5" w:rsidRPr="008862D2" w:rsidRDefault="00000000" w:rsidP="008862D2">
      <w:pPr>
        <w:numPr>
          <w:ilvl w:val="0"/>
          <w:numId w:val="13"/>
        </w:numPr>
        <w:tabs>
          <w:tab w:val="clear" w:pos="72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Szczegółowe informacje dotyczące sprzedaży środka trwałego zawiera ogłoszenie wraz z załącznikami.</w:t>
      </w:r>
    </w:p>
    <w:p w14:paraId="0AC4E029" w14:textId="77777777" w:rsidR="00BD6BB5" w:rsidRDefault="00BD6BB5">
      <w:pPr>
        <w:spacing w:after="120"/>
        <w:jc w:val="both"/>
        <w:rPr>
          <w:rFonts w:ascii="Calibri Light" w:hAnsi="Calibri Light" w:cs="Calibri Light"/>
        </w:rPr>
      </w:pPr>
    </w:p>
    <w:p w14:paraId="3DD83BAB" w14:textId="77777777" w:rsidR="00BD6BB5" w:rsidRDefault="00BD6BB5">
      <w:pPr>
        <w:spacing w:after="120"/>
        <w:jc w:val="both"/>
        <w:rPr>
          <w:rFonts w:ascii="Calibri Light" w:hAnsi="Calibri Light" w:cs="Calibri Light"/>
        </w:rPr>
      </w:pPr>
    </w:p>
    <w:p w14:paraId="2B75E07F" w14:textId="77777777" w:rsidR="00BD6BB5" w:rsidRDefault="00BD6BB5">
      <w:pPr>
        <w:spacing w:after="120"/>
        <w:jc w:val="both"/>
        <w:rPr>
          <w:rFonts w:ascii="Calibri Light" w:hAnsi="Calibri Light" w:cs="Calibri Light"/>
        </w:rPr>
      </w:pPr>
    </w:p>
    <w:p w14:paraId="643225A7" w14:textId="77777777" w:rsidR="00BD6BB5" w:rsidRDefault="00BD6BB5">
      <w:pPr>
        <w:spacing w:after="120"/>
        <w:jc w:val="both"/>
        <w:rPr>
          <w:rFonts w:ascii="Calibri Light" w:hAnsi="Calibri Light" w:cs="Calibri Light"/>
        </w:rPr>
      </w:pPr>
    </w:p>
    <w:p w14:paraId="72DB5660" w14:textId="77777777" w:rsidR="00BD6BB5" w:rsidRDefault="00BD6BB5">
      <w:pPr>
        <w:spacing w:after="120"/>
        <w:jc w:val="both"/>
        <w:rPr>
          <w:rFonts w:ascii="Calibri Light" w:hAnsi="Calibri Light" w:cs="Calibri Light"/>
        </w:rPr>
      </w:pPr>
    </w:p>
    <w:p w14:paraId="638D917E" w14:textId="77777777" w:rsidR="00BD6BB5" w:rsidRDefault="00BD6BB5">
      <w:pPr>
        <w:spacing w:after="120"/>
        <w:jc w:val="both"/>
        <w:rPr>
          <w:rFonts w:ascii="Calibri Light" w:hAnsi="Calibri Light" w:cs="Calibri Light"/>
        </w:rPr>
      </w:pPr>
    </w:p>
    <w:p w14:paraId="491368E9" w14:textId="77777777" w:rsidR="00BD6BB5" w:rsidRDefault="00BD6BB5">
      <w:pPr>
        <w:spacing w:after="120"/>
        <w:jc w:val="both"/>
        <w:rPr>
          <w:rFonts w:ascii="Calibri Light" w:hAnsi="Calibri Light" w:cs="Calibri Light"/>
        </w:rPr>
      </w:pPr>
    </w:p>
    <w:p w14:paraId="08ACA032" w14:textId="77777777" w:rsidR="00BD6BB5" w:rsidRDefault="00BD6BB5">
      <w:pPr>
        <w:spacing w:after="120"/>
        <w:jc w:val="both"/>
        <w:rPr>
          <w:rFonts w:ascii="Calibri Light" w:hAnsi="Calibri Light" w:cs="Calibri Light"/>
        </w:rPr>
      </w:pPr>
    </w:p>
    <w:p w14:paraId="618A40B4" w14:textId="77777777" w:rsidR="00BD6BB5" w:rsidRDefault="00BD6BB5">
      <w:pPr>
        <w:spacing w:after="120"/>
        <w:jc w:val="both"/>
        <w:rPr>
          <w:rFonts w:ascii="Calibri Light" w:hAnsi="Calibri Light" w:cs="Calibri Light"/>
        </w:rPr>
      </w:pPr>
    </w:p>
    <w:p w14:paraId="0FE12F7B" w14:textId="77777777" w:rsidR="00BD6BB5" w:rsidRDefault="00BD6BB5">
      <w:pPr>
        <w:spacing w:after="120"/>
        <w:jc w:val="both"/>
        <w:rPr>
          <w:rFonts w:ascii="Calibri Light" w:hAnsi="Calibri Light" w:cs="Calibri Light"/>
        </w:rPr>
      </w:pPr>
    </w:p>
    <w:p w14:paraId="4CE73F59" w14:textId="77777777" w:rsidR="00BD6BB5" w:rsidRDefault="00BD6BB5">
      <w:pPr>
        <w:spacing w:after="120"/>
        <w:jc w:val="both"/>
        <w:rPr>
          <w:rFonts w:ascii="Calibri Light" w:hAnsi="Calibri Light" w:cs="Calibri Light"/>
        </w:rPr>
      </w:pPr>
    </w:p>
    <w:p w14:paraId="5E7625FA" w14:textId="77777777" w:rsidR="00BD6BB5" w:rsidRDefault="00BD6BB5">
      <w:pPr>
        <w:spacing w:after="120"/>
        <w:jc w:val="both"/>
        <w:rPr>
          <w:rFonts w:ascii="Calibri Light" w:hAnsi="Calibri Light" w:cs="Calibri Light"/>
        </w:rPr>
      </w:pPr>
    </w:p>
    <w:p w14:paraId="759BD031" w14:textId="77777777" w:rsidR="00BD6BB5" w:rsidRDefault="00BD6BB5">
      <w:pPr>
        <w:spacing w:after="120"/>
        <w:jc w:val="both"/>
        <w:rPr>
          <w:rFonts w:ascii="Calibri Light" w:hAnsi="Calibri Light" w:cs="Calibri Light"/>
        </w:rPr>
      </w:pPr>
    </w:p>
    <w:p w14:paraId="758EE8F9" w14:textId="77777777" w:rsidR="00BD6BB5" w:rsidRDefault="00BD6BB5">
      <w:pPr>
        <w:spacing w:after="120"/>
        <w:jc w:val="both"/>
        <w:rPr>
          <w:rFonts w:ascii="Calibri Light" w:hAnsi="Calibri Light" w:cs="Calibri Light"/>
        </w:rPr>
      </w:pPr>
    </w:p>
    <w:p w14:paraId="068C9E5C" w14:textId="77777777" w:rsidR="00BD6BB5" w:rsidRDefault="00BD6BB5">
      <w:pPr>
        <w:spacing w:after="120"/>
        <w:jc w:val="both"/>
        <w:rPr>
          <w:rFonts w:ascii="Calibri Light" w:hAnsi="Calibri Light" w:cs="Calibri Light"/>
        </w:rPr>
      </w:pPr>
    </w:p>
    <w:p w14:paraId="5BA3D350" w14:textId="77777777" w:rsidR="00BD6BB5" w:rsidRDefault="00BD6BB5">
      <w:pPr>
        <w:spacing w:after="120"/>
        <w:jc w:val="both"/>
        <w:rPr>
          <w:rFonts w:ascii="Calibri Light" w:hAnsi="Calibri Light" w:cs="Calibri Light"/>
        </w:rPr>
      </w:pPr>
    </w:p>
    <w:p w14:paraId="36EE7E21" w14:textId="77777777" w:rsidR="00BD6BB5" w:rsidRDefault="00BD6BB5">
      <w:pPr>
        <w:spacing w:after="120"/>
        <w:jc w:val="both"/>
        <w:rPr>
          <w:rFonts w:ascii="Calibri Light" w:hAnsi="Calibri Light" w:cs="Calibri Light"/>
        </w:rPr>
      </w:pPr>
    </w:p>
    <w:p w14:paraId="76697833" w14:textId="77777777" w:rsidR="00BD6BB5" w:rsidRDefault="00BD6BB5">
      <w:pPr>
        <w:spacing w:after="120"/>
        <w:jc w:val="both"/>
        <w:rPr>
          <w:rFonts w:ascii="Calibri Light" w:hAnsi="Calibri Light" w:cs="Calibri Light"/>
        </w:rPr>
      </w:pPr>
    </w:p>
    <w:p w14:paraId="47352FEB" w14:textId="77777777" w:rsidR="00BD6BB5" w:rsidRDefault="00BD6BB5">
      <w:pPr>
        <w:spacing w:after="120"/>
        <w:jc w:val="both"/>
        <w:rPr>
          <w:rFonts w:ascii="Calibri Light" w:hAnsi="Calibri Light" w:cs="Calibri Light"/>
        </w:rPr>
      </w:pPr>
    </w:p>
    <w:p w14:paraId="5E7C19B8" w14:textId="77777777" w:rsidR="00BD6BB5" w:rsidRDefault="00BD6BB5">
      <w:pPr>
        <w:spacing w:after="120"/>
        <w:jc w:val="both"/>
        <w:rPr>
          <w:rFonts w:ascii="Calibri Light" w:hAnsi="Calibri Light" w:cs="Calibri Light"/>
        </w:rPr>
      </w:pPr>
    </w:p>
    <w:p w14:paraId="59F38F65" w14:textId="77777777" w:rsidR="00BD6BB5" w:rsidRDefault="00BD6BB5">
      <w:pPr>
        <w:spacing w:after="120"/>
        <w:jc w:val="both"/>
        <w:rPr>
          <w:rFonts w:ascii="Calibri Light" w:hAnsi="Calibri Light" w:cs="Calibri Light"/>
        </w:rPr>
      </w:pPr>
    </w:p>
    <w:p w14:paraId="6FD0F094" w14:textId="77777777" w:rsidR="00BD6BB5" w:rsidRDefault="00BD6BB5">
      <w:pPr>
        <w:spacing w:after="120"/>
        <w:jc w:val="both"/>
        <w:rPr>
          <w:rFonts w:ascii="Calibri Light" w:hAnsi="Calibri Light" w:cs="Calibri Light"/>
        </w:rPr>
      </w:pPr>
    </w:p>
    <w:p w14:paraId="3DAA4445" w14:textId="77777777" w:rsidR="00BD6BB5" w:rsidRDefault="00BD6BB5">
      <w:pPr>
        <w:spacing w:after="120"/>
        <w:jc w:val="both"/>
        <w:rPr>
          <w:rFonts w:ascii="Calibri Light" w:hAnsi="Calibri Light" w:cs="Calibri Light"/>
        </w:rPr>
      </w:pPr>
    </w:p>
    <w:p w14:paraId="4809D120" w14:textId="77777777" w:rsidR="00BD6BB5" w:rsidRDefault="00BD6BB5">
      <w:pPr>
        <w:spacing w:after="120"/>
        <w:jc w:val="both"/>
        <w:rPr>
          <w:rFonts w:ascii="Calibri Light" w:hAnsi="Calibri Light" w:cs="Calibri Light"/>
        </w:rPr>
      </w:pPr>
    </w:p>
    <w:p w14:paraId="3BA88C19" w14:textId="77777777" w:rsidR="00BD6BB5" w:rsidRDefault="00BD6BB5">
      <w:pPr>
        <w:spacing w:after="120"/>
        <w:jc w:val="both"/>
        <w:rPr>
          <w:rFonts w:ascii="Calibri Light" w:hAnsi="Calibri Light" w:cs="Calibri Light"/>
        </w:rPr>
      </w:pPr>
    </w:p>
    <w:p w14:paraId="4C135BE5" w14:textId="77777777" w:rsidR="00BD6BB5" w:rsidRDefault="00BD6BB5">
      <w:pPr>
        <w:spacing w:after="120"/>
        <w:jc w:val="both"/>
        <w:rPr>
          <w:rFonts w:ascii="Calibri Light" w:hAnsi="Calibri Light" w:cs="Calibri Light"/>
        </w:rPr>
      </w:pPr>
    </w:p>
    <w:p w14:paraId="1DB93E9A" w14:textId="77777777" w:rsidR="00BD6BB5" w:rsidRDefault="00BD6BB5">
      <w:pPr>
        <w:spacing w:after="120"/>
        <w:jc w:val="both"/>
        <w:rPr>
          <w:rFonts w:ascii="Calibri Light" w:hAnsi="Calibri Light" w:cs="Calibri Light"/>
        </w:rPr>
      </w:pPr>
    </w:p>
    <w:p w14:paraId="66A36EB0" w14:textId="77777777" w:rsidR="00BD6BB5" w:rsidRDefault="00BD6BB5">
      <w:pPr>
        <w:spacing w:after="120"/>
        <w:jc w:val="both"/>
        <w:rPr>
          <w:rFonts w:ascii="Calibri Light" w:hAnsi="Calibri Light" w:cs="Calibri Light"/>
        </w:rPr>
      </w:pPr>
    </w:p>
    <w:p w14:paraId="26DA407D" w14:textId="77777777" w:rsidR="00BD6BB5" w:rsidRDefault="00BD6BB5">
      <w:pPr>
        <w:spacing w:after="120"/>
        <w:jc w:val="both"/>
        <w:rPr>
          <w:rFonts w:ascii="Calibri Light" w:hAnsi="Calibri Light" w:cs="Calibri Light"/>
        </w:rPr>
      </w:pPr>
    </w:p>
    <w:p w14:paraId="1DE8BA21" w14:textId="77777777" w:rsidR="00BD6BB5" w:rsidRDefault="00BD6BB5">
      <w:pPr>
        <w:spacing w:after="120"/>
        <w:jc w:val="both"/>
        <w:rPr>
          <w:rFonts w:ascii="Calibri Light" w:hAnsi="Calibri Light" w:cs="Calibri Light"/>
        </w:rPr>
      </w:pPr>
    </w:p>
    <w:p w14:paraId="043938BE" w14:textId="77777777" w:rsidR="00BD6BB5" w:rsidRDefault="00BD6BB5">
      <w:pPr>
        <w:spacing w:after="120"/>
        <w:jc w:val="both"/>
        <w:rPr>
          <w:rFonts w:ascii="Calibri Light" w:hAnsi="Calibri Light" w:cs="Calibri Light"/>
        </w:rPr>
      </w:pPr>
    </w:p>
    <w:p w14:paraId="22427FB5" w14:textId="77777777" w:rsidR="00BD6BB5" w:rsidRDefault="00BD6BB5">
      <w:pPr>
        <w:spacing w:after="120"/>
        <w:jc w:val="both"/>
        <w:rPr>
          <w:rFonts w:ascii="Calibri Light" w:hAnsi="Calibri Light" w:cs="Calibri Light"/>
        </w:rPr>
      </w:pPr>
    </w:p>
    <w:p w14:paraId="48D5FF2C" w14:textId="77777777" w:rsidR="009D7E20" w:rsidRDefault="009D7E20">
      <w:pPr>
        <w:spacing w:after="120"/>
        <w:jc w:val="both"/>
        <w:rPr>
          <w:rFonts w:ascii="Calibri Light" w:hAnsi="Calibri Light" w:cs="Calibri Light"/>
        </w:rPr>
      </w:pPr>
    </w:p>
    <w:p w14:paraId="1680B7E2" w14:textId="77777777" w:rsidR="00FD61E4" w:rsidRDefault="00FD61E4">
      <w:pPr>
        <w:spacing w:after="120"/>
        <w:jc w:val="both"/>
        <w:rPr>
          <w:rFonts w:ascii="Calibri Light" w:hAnsi="Calibri Light" w:cs="Calibri Light"/>
        </w:rPr>
      </w:pPr>
    </w:p>
    <w:bookmarkEnd w:id="1"/>
    <w:p w14:paraId="6C29FC7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lastRenderedPageBreak/>
        <w:t>Załącznik nr 2 – wzór formularza oferty</w:t>
      </w:r>
    </w:p>
    <w:p w14:paraId="21C69C60" w14:textId="77777777" w:rsidR="00BD6BB5" w:rsidRDefault="00000000">
      <w:pPr>
        <w:spacing w:after="120"/>
        <w:rPr>
          <w:rFonts w:ascii="Calibri Light" w:hAnsi="Calibri Light" w:cs="Calibri Light"/>
          <w:sz w:val="16"/>
          <w:szCs w:val="16"/>
        </w:rPr>
      </w:pPr>
      <w:r>
        <w:rPr>
          <w:rFonts w:ascii="Calibri Light" w:hAnsi="Calibri Light" w:cs="Calibri Light"/>
          <w:sz w:val="16"/>
          <w:szCs w:val="16"/>
        </w:rPr>
        <w:t xml:space="preserve">     ...................................................................  (miejscowość i data)</w:t>
      </w:r>
    </w:p>
    <w:p w14:paraId="5B69C532" w14:textId="77777777" w:rsidR="00BD6BB5" w:rsidRDefault="00BD6BB5">
      <w:pPr>
        <w:spacing w:after="120"/>
        <w:ind w:left="360"/>
        <w:jc w:val="right"/>
        <w:rPr>
          <w:rFonts w:ascii="Calibri Light" w:hAnsi="Calibri Light" w:cs="Calibri Light"/>
          <w:sz w:val="16"/>
          <w:szCs w:val="16"/>
        </w:rPr>
      </w:pPr>
    </w:p>
    <w:p w14:paraId="03BF0375" w14:textId="77777777" w:rsidR="00BD6BB5" w:rsidRDefault="00000000">
      <w:pPr>
        <w:spacing w:after="120"/>
        <w:ind w:left="360"/>
        <w:jc w:val="center"/>
        <w:rPr>
          <w:rFonts w:ascii="Calibri Light" w:hAnsi="Calibri Light" w:cs="Calibri Light"/>
          <w:b/>
          <w:bCs/>
          <w:sz w:val="30"/>
          <w:szCs w:val="30"/>
        </w:rPr>
      </w:pPr>
      <w:r>
        <w:rPr>
          <w:rFonts w:ascii="Calibri Light" w:hAnsi="Calibri Light" w:cs="Calibri Light"/>
          <w:b/>
          <w:bCs/>
          <w:sz w:val="30"/>
          <w:szCs w:val="30"/>
        </w:rPr>
        <w:t>FORMULARZ OFERTY</w:t>
      </w:r>
    </w:p>
    <w:p w14:paraId="51F44F6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p>
    <w:p w14:paraId="24963F11" w14:textId="77777777" w:rsidR="00BD6BB5" w:rsidRDefault="00000000">
      <w:pPr>
        <w:pStyle w:val="Tekstpodstawowywcity"/>
        <w:ind w:left="0"/>
        <w:rPr>
          <w:rFonts w:ascii="Calibri Light" w:hAnsi="Calibri Light" w:cs="Calibri Light"/>
          <w:b/>
        </w:rPr>
      </w:pPr>
      <w:r>
        <w:rPr>
          <w:rFonts w:ascii="Calibri Light" w:hAnsi="Calibri Light" w:cs="Calibri Light"/>
          <w:b/>
        </w:rPr>
        <w:t>DANE OFERENTA:</w:t>
      </w:r>
    </w:p>
    <w:p w14:paraId="32FE2833" w14:textId="77777777" w:rsidR="00BD6BB5" w:rsidRDefault="00BD6BB5">
      <w:pPr>
        <w:spacing w:after="120"/>
        <w:ind w:left="360"/>
        <w:jc w:val="both"/>
        <w:rPr>
          <w:rFonts w:ascii="Calibri Light" w:hAnsi="Calibri Light" w:cs="Calibri Light"/>
        </w:rPr>
      </w:pPr>
    </w:p>
    <w:p w14:paraId="5B58E8C5" w14:textId="77777777" w:rsidR="00BD6BB5" w:rsidRDefault="00000000">
      <w:pPr>
        <w:spacing w:after="120"/>
        <w:jc w:val="both"/>
        <w:rPr>
          <w:rFonts w:ascii="Calibri Light" w:hAnsi="Calibri Light" w:cs="Calibri Light"/>
        </w:rPr>
      </w:pPr>
      <w:r>
        <w:rPr>
          <w:rFonts w:ascii="Calibri Light" w:hAnsi="Calibri Light" w:cs="Calibri Light"/>
        </w:rPr>
        <w:t>Imię i nazwisko / nazwa:</w:t>
      </w:r>
    </w:p>
    <w:p w14:paraId="7CE6A8E7" w14:textId="77777777" w:rsidR="00BD6BB5" w:rsidRDefault="00000000">
      <w:pPr>
        <w:spacing w:after="120"/>
        <w:jc w:val="both"/>
        <w:rPr>
          <w:rFonts w:ascii="Calibri Light" w:hAnsi="Calibri Light" w:cs="Calibri Light"/>
        </w:rPr>
      </w:pPr>
      <w:r>
        <w:rPr>
          <w:rFonts w:ascii="Calibri Light" w:hAnsi="Calibri Light" w:cs="Calibri Light"/>
        </w:rPr>
        <w:t>.........................................................................................................................................................................................</w:t>
      </w:r>
    </w:p>
    <w:p w14:paraId="37EA8FDE" w14:textId="77777777" w:rsidR="00BD6BB5" w:rsidRDefault="00000000">
      <w:pPr>
        <w:spacing w:after="120"/>
        <w:jc w:val="both"/>
        <w:rPr>
          <w:rFonts w:ascii="Calibri Light" w:hAnsi="Calibri Light" w:cs="Calibri Light"/>
        </w:rPr>
      </w:pPr>
      <w:r>
        <w:rPr>
          <w:rFonts w:ascii="Calibri Light" w:hAnsi="Calibri Light" w:cs="Calibri Light"/>
        </w:rPr>
        <w:t>Adres:</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p>
    <w:p w14:paraId="3C9E0B7E" w14:textId="77777777" w:rsidR="00BD6BB5" w:rsidRDefault="00000000">
      <w:pPr>
        <w:spacing w:after="120"/>
        <w:jc w:val="both"/>
        <w:rPr>
          <w:rFonts w:ascii="Calibri Light" w:hAnsi="Calibri Light" w:cs="Calibri Light"/>
        </w:rPr>
      </w:pPr>
      <w:r>
        <w:rPr>
          <w:rFonts w:ascii="Calibri Light" w:hAnsi="Calibri Light" w:cs="Calibri Light"/>
        </w:rPr>
        <w:t>.........................................................................................................................................................................................</w:t>
      </w:r>
    </w:p>
    <w:p w14:paraId="162BC46E"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 xml:space="preserve">PESEL/REGON: </w:t>
      </w:r>
    </w:p>
    <w:p w14:paraId="281B79C4"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w:t>
      </w:r>
    </w:p>
    <w:p w14:paraId="411B2AD2" w14:textId="77777777" w:rsidR="00BD6BB5" w:rsidRDefault="00000000">
      <w:pPr>
        <w:spacing w:after="120"/>
        <w:jc w:val="both"/>
        <w:rPr>
          <w:rFonts w:ascii="Calibri Light" w:hAnsi="Calibri Light" w:cs="Calibri Light"/>
        </w:rPr>
      </w:pPr>
      <w:r>
        <w:rPr>
          <w:rFonts w:ascii="Calibri Light" w:hAnsi="Calibri Light" w:cs="Calibri Light"/>
        </w:rPr>
        <w:t xml:space="preserve">Numer NIP / dowód osobisty (seria i numer)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4A46933B" w14:textId="77777777" w:rsidR="00BD6BB5" w:rsidRDefault="00000000">
      <w:pPr>
        <w:spacing w:after="120"/>
        <w:jc w:val="both"/>
        <w:rPr>
          <w:rFonts w:ascii="Calibri Light" w:hAnsi="Calibri Light" w:cs="Calibri Light"/>
        </w:rPr>
      </w:pPr>
      <w:r>
        <w:rPr>
          <w:rFonts w:ascii="Calibri Light" w:hAnsi="Calibri Light" w:cs="Calibri Light"/>
        </w:rPr>
        <w:t>................................................................................</w:t>
      </w:r>
      <w:r>
        <w:rPr>
          <w:rFonts w:ascii="Calibri Light" w:hAnsi="Calibri Light" w:cs="Calibri Light"/>
        </w:rPr>
        <w:tab/>
        <w:t>..........................................................................</w:t>
      </w:r>
    </w:p>
    <w:p w14:paraId="108B0937" w14:textId="0A12B7B1" w:rsidR="00BD6BB5" w:rsidRDefault="00000000">
      <w:pPr>
        <w:spacing w:after="120"/>
        <w:jc w:val="both"/>
        <w:rPr>
          <w:rFonts w:ascii="Calibri Light" w:hAnsi="Calibri Light" w:cs="Calibri Light"/>
          <w:lang w:val="de-DE"/>
        </w:rPr>
      </w:pPr>
      <w:r>
        <w:rPr>
          <w:rFonts w:ascii="Calibri Light" w:hAnsi="Calibri Light" w:cs="Calibri Light"/>
          <w:lang w:val="de-DE"/>
        </w:rPr>
        <w:t>Telefon / adres e-mail</w:t>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p>
    <w:p w14:paraId="40ED4119"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w:t>
      </w:r>
      <w:r>
        <w:rPr>
          <w:rFonts w:ascii="Calibri Light" w:hAnsi="Calibri Light" w:cs="Calibri Light"/>
          <w:lang w:val="de-DE"/>
        </w:rPr>
        <w:tab/>
        <w:t>..........................................................................</w:t>
      </w:r>
    </w:p>
    <w:p w14:paraId="68E725CF" w14:textId="77777777" w:rsidR="00BD6BB5" w:rsidRDefault="00BD6BB5">
      <w:pPr>
        <w:spacing w:after="120"/>
        <w:ind w:left="357"/>
        <w:jc w:val="both"/>
        <w:rPr>
          <w:rFonts w:ascii="Calibri Light" w:hAnsi="Calibri Light" w:cs="Calibri Light"/>
          <w:lang w:val="de-DE"/>
        </w:rPr>
      </w:pPr>
    </w:p>
    <w:p w14:paraId="06A26C37" w14:textId="77777777" w:rsidR="00BD6BB5" w:rsidRDefault="00000000">
      <w:pPr>
        <w:spacing w:after="120"/>
        <w:jc w:val="both"/>
        <w:rPr>
          <w:rFonts w:ascii="Calibri Light" w:hAnsi="Calibri Light" w:cs="Calibri Light"/>
          <w:b/>
        </w:rPr>
      </w:pPr>
      <w:r>
        <w:rPr>
          <w:rFonts w:ascii="Calibri Light" w:hAnsi="Calibri Light" w:cs="Calibri Light"/>
          <w:b/>
        </w:rPr>
        <w:t>OFERTA</w:t>
      </w:r>
    </w:p>
    <w:p w14:paraId="201E30AE" w14:textId="77777777" w:rsidR="00BD6BB5" w:rsidRDefault="00000000">
      <w:pPr>
        <w:spacing w:after="120"/>
        <w:jc w:val="both"/>
        <w:rPr>
          <w:rFonts w:ascii="Calibri Light" w:hAnsi="Calibri Light" w:cs="Calibri Light"/>
          <w:bCs/>
        </w:rPr>
      </w:pPr>
      <w:r>
        <w:rPr>
          <w:rFonts w:ascii="Calibri Light" w:hAnsi="Calibri Light" w:cs="Calibri Light"/>
        </w:rPr>
        <w:t xml:space="preserve">Odpowiadając na ogłoszenie o przetargu ofertowym pisemnym, którego przedmiotem jest zbycie będącego na wyposażeniu Przedsiębiorstwa Wodociągów i Kanalizacji Spółka z o.o. 11-100 Lidzbark Warmiński ul. Piłsudskiego 18: </w:t>
      </w:r>
      <w:r>
        <w:rPr>
          <w:rFonts w:ascii="Calibri Light" w:hAnsi="Calibri Light" w:cs="Calibri Light"/>
          <w:bCs/>
        </w:rPr>
        <w:t>pojazdu specjalnego Typu WUKO MAN-KAISER.</w:t>
      </w:r>
    </w:p>
    <w:p w14:paraId="413E4D9D" w14:textId="77777777" w:rsidR="00BD6BB5" w:rsidRDefault="00000000">
      <w:pPr>
        <w:spacing w:after="120"/>
        <w:jc w:val="both"/>
        <w:rPr>
          <w:rFonts w:ascii="Calibri Light" w:hAnsi="Calibri Light" w:cs="Calibri Light"/>
          <w:bCs/>
        </w:rPr>
      </w:pPr>
      <w:r>
        <w:rPr>
          <w:rFonts w:ascii="Calibri Light" w:hAnsi="Calibri Light" w:cs="Calibri Light"/>
          <w:bCs/>
        </w:rPr>
        <w:t>o parametrach podanych w Ogłoszeniu</w:t>
      </w:r>
    </w:p>
    <w:p w14:paraId="0E34680A"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składam ofertę zakupu przedmiotowego zestawu, za kwotę:</w:t>
      </w:r>
    </w:p>
    <w:p w14:paraId="0B87FF9C" w14:textId="77777777" w:rsidR="00BD6BB5" w:rsidRDefault="00BD6BB5">
      <w:pPr>
        <w:spacing w:after="120"/>
        <w:ind w:left="357"/>
        <w:jc w:val="both"/>
        <w:rPr>
          <w:rFonts w:ascii="Calibri Light" w:hAnsi="Calibri Light" w:cs="Calibri Light"/>
        </w:rPr>
      </w:pPr>
    </w:p>
    <w:p w14:paraId="7B65AB15" w14:textId="77777777" w:rsidR="00BD6BB5" w:rsidRDefault="00000000">
      <w:pPr>
        <w:spacing w:after="120"/>
        <w:jc w:val="both"/>
        <w:rPr>
          <w:rFonts w:ascii="Calibri Light" w:hAnsi="Calibri Light" w:cs="Calibri Light"/>
        </w:rPr>
      </w:pPr>
      <w:r>
        <w:rPr>
          <w:rFonts w:ascii="Calibri Light" w:hAnsi="Calibri Light" w:cs="Calibri Light"/>
        </w:rPr>
        <w:t xml:space="preserve">             ................................................. zł brutto</w:t>
      </w:r>
    </w:p>
    <w:p w14:paraId="0661334D" w14:textId="77777777" w:rsidR="00BD6BB5" w:rsidRDefault="00000000">
      <w:pPr>
        <w:spacing w:after="120"/>
        <w:jc w:val="both"/>
        <w:rPr>
          <w:rFonts w:ascii="Calibri Light" w:hAnsi="Calibri Light" w:cs="Calibri Light"/>
        </w:rPr>
      </w:pPr>
      <w:r>
        <w:rPr>
          <w:rFonts w:ascii="Calibri Light" w:hAnsi="Calibri Light" w:cs="Calibri Light"/>
        </w:rPr>
        <w:t xml:space="preserve">             słownie złotych: .........................................................................................................</w:t>
      </w:r>
    </w:p>
    <w:p w14:paraId="59F9CF63" w14:textId="77777777" w:rsidR="00BD6BB5" w:rsidRDefault="00BD6BB5">
      <w:pPr>
        <w:spacing w:after="120"/>
        <w:jc w:val="both"/>
        <w:rPr>
          <w:rFonts w:ascii="Calibri Light" w:hAnsi="Calibri Light" w:cs="Calibri Light"/>
        </w:rPr>
      </w:pPr>
    </w:p>
    <w:p w14:paraId="5F95EE91"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zapoznałem/am się z regulaminem przetargu oraz warunkami zawartymi ogłoszeniu przetargu pisemnego i akceptuję je bez zastrzeżeń.</w:t>
      </w:r>
    </w:p>
    <w:p w14:paraId="15EE1635"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jestem zobowiązany treścią oferty do dnia przeniesienia własności zestawu.</w:t>
      </w:r>
    </w:p>
    <w:p w14:paraId="69D6A773"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Do niniejszej oferty dołączam:</w:t>
      </w:r>
    </w:p>
    <w:p w14:paraId="6AE2C975"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kserokopię dowodu tożsamości*</w:t>
      </w:r>
    </w:p>
    <w:p w14:paraId="19576FD0"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odpis z KRS*</w:t>
      </w:r>
    </w:p>
    <w:p w14:paraId="4A693E07"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wypis z ewidencji działalności gospodarczej*</w:t>
      </w:r>
    </w:p>
    <w:p w14:paraId="427D669D"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pełnomocnictwo*</w:t>
      </w:r>
    </w:p>
    <w:p w14:paraId="5FD6673B" w14:textId="77777777" w:rsidR="00BD6BB5" w:rsidRDefault="00BD6BB5">
      <w:pPr>
        <w:spacing w:after="120"/>
        <w:jc w:val="both"/>
        <w:rPr>
          <w:rFonts w:ascii="Calibri Light" w:hAnsi="Calibri Light" w:cs="Calibri Light"/>
        </w:rPr>
      </w:pPr>
    </w:p>
    <w:p w14:paraId="3F43263D"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*niepotrzebne skreślić</w:t>
      </w:r>
    </w:p>
    <w:p w14:paraId="0E1EC9E8"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t xml:space="preserve">     ...................................................................</w:t>
      </w:r>
    </w:p>
    <w:p w14:paraId="4E34714B"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r>
      <w:r>
        <w:rPr>
          <w:rFonts w:ascii="Calibri Light" w:hAnsi="Calibri Light" w:cs="Calibri Light"/>
          <w:sz w:val="16"/>
          <w:szCs w:val="16"/>
        </w:rPr>
        <w:tab/>
        <w:t xml:space="preserve">           (czytelny podpis składającego ofertę)</w:t>
      </w:r>
    </w:p>
    <w:p w14:paraId="4CEB23EF" w14:textId="77777777" w:rsidR="00BD6BB5" w:rsidRDefault="00BD6BB5">
      <w:pPr>
        <w:spacing w:after="120"/>
        <w:jc w:val="right"/>
        <w:rPr>
          <w:rFonts w:ascii="Calibri Light" w:hAnsi="Calibri Light" w:cs="Calibri Light"/>
          <w:sz w:val="16"/>
          <w:szCs w:val="16"/>
        </w:rPr>
      </w:pPr>
    </w:p>
    <w:p w14:paraId="73CE71EB" w14:textId="77777777" w:rsidR="00BD6BB5" w:rsidRDefault="00BD6BB5">
      <w:pPr>
        <w:spacing w:after="120"/>
        <w:jc w:val="right"/>
        <w:rPr>
          <w:rFonts w:ascii="Calibri Light" w:hAnsi="Calibri Light" w:cs="Calibri Light"/>
          <w:sz w:val="16"/>
          <w:szCs w:val="16"/>
        </w:rPr>
      </w:pPr>
    </w:p>
    <w:p w14:paraId="51F54C5D" w14:textId="77777777" w:rsidR="00BD6BB5" w:rsidRDefault="00BD6BB5">
      <w:pPr>
        <w:spacing w:after="120"/>
        <w:jc w:val="right"/>
        <w:rPr>
          <w:rFonts w:ascii="Calibri Light" w:hAnsi="Calibri Light" w:cs="Calibri Light"/>
          <w:sz w:val="16"/>
          <w:szCs w:val="16"/>
        </w:rPr>
      </w:pPr>
    </w:p>
    <w:p w14:paraId="4A7F7FB3" w14:textId="77777777" w:rsidR="00BD6BB5" w:rsidRDefault="00000000">
      <w:pPr>
        <w:spacing w:after="120"/>
        <w:jc w:val="right"/>
        <w:rPr>
          <w:rFonts w:ascii="Calibri Light" w:hAnsi="Calibri Light" w:cs="Calibri Light"/>
          <w:sz w:val="16"/>
          <w:szCs w:val="16"/>
        </w:rPr>
      </w:pPr>
      <w:r>
        <w:rPr>
          <w:rFonts w:ascii="Calibri Light" w:hAnsi="Calibri Light" w:cs="Calibri Light"/>
          <w:sz w:val="16"/>
          <w:szCs w:val="16"/>
        </w:rPr>
        <w:t>Załącznik nr 3 – WZÓR OŚWIADCZENIA</w:t>
      </w:r>
    </w:p>
    <w:p w14:paraId="1852CFCB" w14:textId="77777777" w:rsidR="00BD6BB5" w:rsidRDefault="00BD6BB5">
      <w:pPr>
        <w:spacing w:after="120"/>
        <w:jc w:val="both"/>
        <w:rPr>
          <w:rFonts w:ascii="Calibri Light" w:hAnsi="Calibri Light" w:cs="Calibri Light"/>
        </w:rPr>
      </w:pPr>
    </w:p>
    <w:p w14:paraId="3BFA6973" w14:textId="77777777" w:rsidR="00BD6BB5" w:rsidRDefault="00000000">
      <w:pPr>
        <w:spacing w:after="120"/>
        <w:jc w:val="both"/>
        <w:rPr>
          <w:rFonts w:ascii="Calibri Light" w:hAnsi="Calibri Light" w:cs="Calibri Light"/>
        </w:rPr>
      </w:pPr>
      <w:r>
        <w:rPr>
          <w:rFonts w:ascii="Calibri Light" w:hAnsi="Calibri Light" w:cs="Calibri Light"/>
        </w:rPr>
        <w:t>Dane Oferenta:</w:t>
      </w:r>
    </w:p>
    <w:p w14:paraId="10AC3E4B" w14:textId="77777777" w:rsidR="00BD6BB5" w:rsidRDefault="00BD6BB5">
      <w:pPr>
        <w:spacing w:after="120"/>
        <w:jc w:val="both"/>
        <w:rPr>
          <w:rFonts w:ascii="Calibri Light" w:hAnsi="Calibri Light" w:cs="Calibri Light"/>
        </w:rPr>
      </w:pPr>
    </w:p>
    <w:p w14:paraId="3ADE6ABC"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01B17D93"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112B2AA0"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400EF4C6" w14:textId="77777777" w:rsidR="00BD6BB5" w:rsidRDefault="00BD6BB5">
      <w:pPr>
        <w:spacing w:after="120"/>
        <w:jc w:val="right"/>
        <w:rPr>
          <w:rFonts w:ascii="Calibri Light" w:hAnsi="Calibri Light" w:cs="Calibri Light"/>
        </w:rPr>
      </w:pPr>
    </w:p>
    <w:p w14:paraId="18D126B3" w14:textId="77777777" w:rsidR="00BD6BB5" w:rsidRDefault="00BD6BB5">
      <w:pPr>
        <w:spacing w:after="120"/>
        <w:jc w:val="right"/>
        <w:rPr>
          <w:rFonts w:ascii="Calibri Light" w:hAnsi="Calibri Light" w:cs="Calibri Light"/>
        </w:rPr>
      </w:pPr>
    </w:p>
    <w:p w14:paraId="2AC6618B" w14:textId="77777777" w:rsidR="00BD6BB5" w:rsidRDefault="00000000">
      <w:pPr>
        <w:spacing w:after="120"/>
        <w:ind w:left="5664"/>
        <w:rPr>
          <w:rFonts w:ascii="Calibri Light" w:hAnsi="Calibri Light" w:cs="Calibri Light"/>
          <w:sz w:val="16"/>
          <w:szCs w:val="16"/>
        </w:rPr>
      </w:pPr>
      <w:r>
        <w:rPr>
          <w:rFonts w:ascii="Calibri Light" w:hAnsi="Calibri Light" w:cs="Calibri Light"/>
          <w:sz w:val="16"/>
          <w:szCs w:val="16"/>
        </w:rPr>
        <w:t>.............................................................................</w:t>
      </w:r>
    </w:p>
    <w:p w14:paraId="1798D409" w14:textId="77777777" w:rsidR="00BD6BB5" w:rsidRDefault="00000000">
      <w:pPr>
        <w:spacing w:after="120"/>
        <w:ind w:left="360"/>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(miejscowość i data)</w:t>
      </w:r>
    </w:p>
    <w:p w14:paraId="5D0B1C22" w14:textId="77777777" w:rsidR="00BD6BB5" w:rsidRDefault="00BD6BB5">
      <w:pPr>
        <w:spacing w:after="120"/>
        <w:ind w:left="360"/>
        <w:rPr>
          <w:rFonts w:ascii="Calibri Light" w:hAnsi="Calibri Light" w:cs="Calibri Light"/>
        </w:rPr>
      </w:pPr>
    </w:p>
    <w:p w14:paraId="0E432D68" w14:textId="77777777" w:rsidR="00BD6BB5" w:rsidRDefault="00BD6BB5">
      <w:pPr>
        <w:spacing w:after="120"/>
        <w:ind w:left="360"/>
        <w:rPr>
          <w:rFonts w:ascii="Calibri Light" w:hAnsi="Calibri Light" w:cs="Calibri Light"/>
        </w:rPr>
      </w:pPr>
    </w:p>
    <w:p w14:paraId="42319538" w14:textId="77777777" w:rsidR="00BD6BB5" w:rsidRDefault="00BD6BB5">
      <w:pPr>
        <w:spacing w:after="120"/>
        <w:ind w:left="360"/>
        <w:rPr>
          <w:rFonts w:ascii="Calibri Light" w:hAnsi="Calibri Light" w:cs="Calibri Light"/>
        </w:rPr>
      </w:pPr>
    </w:p>
    <w:p w14:paraId="03366628" w14:textId="77777777" w:rsidR="00BD6BB5" w:rsidRDefault="00BD6BB5">
      <w:pPr>
        <w:spacing w:after="120"/>
        <w:ind w:left="360"/>
        <w:rPr>
          <w:rFonts w:ascii="Calibri Light" w:hAnsi="Calibri Light" w:cs="Calibri Light"/>
        </w:rPr>
      </w:pPr>
    </w:p>
    <w:p w14:paraId="58F9B3B8" w14:textId="77777777" w:rsidR="00BD6BB5" w:rsidRDefault="00000000" w:rsidP="008862D2">
      <w:pPr>
        <w:pStyle w:val="Nagwek3"/>
        <w:tabs>
          <w:tab w:val="clear" w:pos="0"/>
        </w:tabs>
        <w:spacing w:after="120"/>
        <w:rPr>
          <w:rFonts w:ascii="Calibri Light" w:hAnsi="Calibri Light" w:cs="Calibri Light"/>
          <w:b/>
          <w:szCs w:val="28"/>
        </w:rPr>
      </w:pPr>
      <w:r>
        <w:rPr>
          <w:rFonts w:ascii="Calibri Light" w:hAnsi="Calibri Light" w:cs="Calibri Light"/>
          <w:b/>
          <w:szCs w:val="28"/>
        </w:rPr>
        <w:t>OŚWIADCZENIE</w:t>
      </w:r>
    </w:p>
    <w:p w14:paraId="7E70739B" w14:textId="77777777" w:rsidR="00BD6BB5" w:rsidRDefault="00BD6BB5">
      <w:pPr>
        <w:spacing w:after="120"/>
        <w:jc w:val="both"/>
        <w:rPr>
          <w:rFonts w:ascii="Calibri Light" w:hAnsi="Calibri Light" w:cs="Calibri Light"/>
        </w:rPr>
      </w:pPr>
    </w:p>
    <w:p w14:paraId="3B100961" w14:textId="718E81D9" w:rsidR="00BD6BB5" w:rsidRDefault="00000000">
      <w:pPr>
        <w:pStyle w:val="Tekstpodstawowy"/>
        <w:spacing w:after="120"/>
        <w:jc w:val="both"/>
        <w:rPr>
          <w:rFonts w:ascii="Calibri Light" w:hAnsi="Calibri Light" w:cs="Calibri Light"/>
          <w:sz w:val="20"/>
        </w:rPr>
      </w:pPr>
      <w:r>
        <w:rPr>
          <w:rFonts w:ascii="Calibri Light" w:hAnsi="Calibri Light" w:cs="Calibri Light"/>
          <w:sz w:val="20"/>
        </w:rPr>
        <w:t xml:space="preserve">Oświadczam, że znany jest mi stan techniczny </w:t>
      </w:r>
      <w:r>
        <w:rPr>
          <w:rFonts w:ascii="Calibri Light" w:hAnsi="Calibri Light" w:cs="Calibri Light"/>
          <w:bCs/>
          <w:sz w:val="20"/>
        </w:rPr>
        <w:t xml:space="preserve">używanego pojazdu specjalnego TYPU WUKO MAN-KAISER, </w:t>
      </w:r>
      <w:r>
        <w:rPr>
          <w:rFonts w:ascii="Calibri Light" w:hAnsi="Calibri Light" w:cs="Calibri Light"/>
          <w:sz w:val="20"/>
        </w:rPr>
        <w:t>będącego przedmiotem przetargu (Znak Sprawy: ZP.213.1.</w:t>
      </w:r>
      <w:r w:rsidR="005B0FAD">
        <w:rPr>
          <w:rFonts w:ascii="Calibri Light" w:hAnsi="Calibri Light" w:cs="Calibri Light"/>
          <w:sz w:val="20"/>
        </w:rPr>
        <w:t>1</w:t>
      </w:r>
      <w:r>
        <w:rPr>
          <w:rFonts w:ascii="Calibri Light" w:hAnsi="Calibri Light" w:cs="Calibri Light"/>
          <w:sz w:val="20"/>
        </w:rPr>
        <w:t>.202</w:t>
      </w:r>
      <w:r w:rsidR="005B0FAD">
        <w:rPr>
          <w:rFonts w:ascii="Calibri Light" w:hAnsi="Calibri Light" w:cs="Calibri Light"/>
          <w:sz w:val="20"/>
        </w:rPr>
        <w:t>6</w:t>
      </w:r>
      <w:r w:rsidR="0006364B">
        <w:rPr>
          <w:rFonts w:ascii="Calibri Light" w:hAnsi="Calibri Light" w:cs="Calibri Light"/>
          <w:sz w:val="20"/>
        </w:rPr>
        <w:t>.AO</w:t>
      </w:r>
      <w:r>
        <w:rPr>
          <w:rFonts w:ascii="Calibri Light" w:hAnsi="Calibri Light" w:cs="Calibri Light"/>
          <w:sz w:val="20"/>
        </w:rPr>
        <w:t>) i z tytułu ewentualnych wad ukrytych nie będę wnosił/a roszczeń w stosunku do Przedsiębiorstwa Wodociągów i Kanalizacji Spółka z o.o. 11-100 Lidzbark Warmiński</w:t>
      </w:r>
      <w:r w:rsidR="001059F6">
        <w:rPr>
          <w:rFonts w:ascii="Calibri Light" w:hAnsi="Calibri Light" w:cs="Calibri Light"/>
          <w:sz w:val="20"/>
        </w:rPr>
        <w:br/>
      </w:r>
      <w:r>
        <w:rPr>
          <w:rFonts w:ascii="Calibri Light" w:hAnsi="Calibri Light" w:cs="Calibri Light"/>
          <w:sz w:val="20"/>
        </w:rPr>
        <w:t>ul. Piłsudskiego 18.</w:t>
      </w:r>
    </w:p>
    <w:p w14:paraId="7144A2AE" w14:textId="77777777" w:rsidR="00BD6BB5" w:rsidRDefault="00BD6BB5">
      <w:pPr>
        <w:spacing w:after="120"/>
        <w:jc w:val="both"/>
        <w:rPr>
          <w:rFonts w:ascii="Calibri Light" w:hAnsi="Calibri Light" w:cs="Calibri Light"/>
          <w:bCs/>
        </w:rPr>
      </w:pPr>
    </w:p>
    <w:p w14:paraId="7121E23F" w14:textId="77777777" w:rsidR="00BD6BB5" w:rsidRDefault="00BD6BB5">
      <w:pPr>
        <w:spacing w:after="120"/>
        <w:rPr>
          <w:rFonts w:ascii="Calibri Light" w:hAnsi="Calibri Light" w:cs="Calibri Light"/>
        </w:rPr>
      </w:pPr>
    </w:p>
    <w:p w14:paraId="3BF1809A" w14:textId="77777777" w:rsidR="00BD6BB5" w:rsidRDefault="00000000">
      <w:pPr>
        <w:spacing w:after="120"/>
        <w:jc w:val="right"/>
        <w:rPr>
          <w:rFonts w:ascii="Calibri Light" w:hAnsi="Calibri Light" w:cs="Calibri Light"/>
        </w:rPr>
      </w:pPr>
      <w:r>
        <w:rPr>
          <w:rFonts w:ascii="Calibri Light" w:hAnsi="Calibri Light" w:cs="Calibri Light"/>
        </w:rPr>
        <w:t>Podpis: ………………………………………………….</w:t>
      </w:r>
    </w:p>
    <w:p w14:paraId="3ADF5535" w14:textId="77777777" w:rsidR="00BD6BB5" w:rsidRDefault="00BD6BB5">
      <w:pPr>
        <w:spacing w:after="120"/>
        <w:jc w:val="both"/>
        <w:rPr>
          <w:rFonts w:ascii="Calibri Light" w:hAnsi="Calibri Light" w:cs="Calibri Light"/>
        </w:rPr>
      </w:pPr>
    </w:p>
    <w:p w14:paraId="24D4B41D" w14:textId="77777777" w:rsidR="00BD6BB5" w:rsidRDefault="00BD6BB5">
      <w:pPr>
        <w:spacing w:after="120"/>
        <w:jc w:val="both"/>
        <w:rPr>
          <w:rFonts w:ascii="Calibri Light" w:hAnsi="Calibri Light" w:cs="Calibri Light"/>
        </w:rPr>
      </w:pPr>
    </w:p>
    <w:p w14:paraId="0F0E788E" w14:textId="77777777" w:rsidR="00BD6BB5" w:rsidRDefault="00BD6BB5">
      <w:pPr>
        <w:spacing w:after="120"/>
        <w:jc w:val="both"/>
        <w:rPr>
          <w:rFonts w:ascii="Calibri Light" w:hAnsi="Calibri Light" w:cs="Calibri Light"/>
        </w:rPr>
      </w:pPr>
    </w:p>
    <w:p w14:paraId="3933A605" w14:textId="77777777" w:rsidR="00BD6BB5" w:rsidRDefault="00BD6BB5">
      <w:pPr>
        <w:spacing w:after="120"/>
        <w:jc w:val="both"/>
        <w:rPr>
          <w:rFonts w:ascii="Calibri Light" w:hAnsi="Calibri Light" w:cs="Calibri Light"/>
        </w:rPr>
      </w:pPr>
    </w:p>
    <w:p w14:paraId="0D74DDC5" w14:textId="77777777" w:rsidR="00BD6BB5" w:rsidRDefault="00BD6BB5">
      <w:pPr>
        <w:spacing w:after="120"/>
        <w:jc w:val="both"/>
        <w:rPr>
          <w:rFonts w:ascii="Calibri Light" w:hAnsi="Calibri Light" w:cs="Calibri Light"/>
        </w:rPr>
      </w:pPr>
    </w:p>
    <w:p w14:paraId="576C7AC6" w14:textId="77777777" w:rsidR="00BD6BB5" w:rsidRDefault="00BD6BB5">
      <w:pPr>
        <w:spacing w:after="120"/>
        <w:jc w:val="both"/>
        <w:rPr>
          <w:rFonts w:ascii="Calibri Light" w:hAnsi="Calibri Light" w:cs="Calibri Light"/>
        </w:rPr>
      </w:pPr>
    </w:p>
    <w:p w14:paraId="77AEDE36" w14:textId="77777777" w:rsidR="00BD6BB5" w:rsidRDefault="00BD6BB5">
      <w:pPr>
        <w:spacing w:after="120"/>
        <w:jc w:val="both"/>
        <w:rPr>
          <w:rFonts w:ascii="Calibri Light" w:hAnsi="Calibri Light" w:cs="Calibri Light"/>
        </w:rPr>
      </w:pPr>
    </w:p>
    <w:p w14:paraId="0A8FA71F" w14:textId="77777777" w:rsidR="00BD6BB5" w:rsidRDefault="00BD6BB5">
      <w:pPr>
        <w:spacing w:after="120"/>
        <w:jc w:val="both"/>
        <w:rPr>
          <w:rFonts w:ascii="Calibri Light" w:hAnsi="Calibri Light" w:cs="Calibri Light"/>
        </w:rPr>
      </w:pPr>
    </w:p>
    <w:p w14:paraId="440AFA26" w14:textId="77777777" w:rsidR="00BD6BB5" w:rsidRDefault="00BD6BB5">
      <w:pPr>
        <w:spacing w:after="120"/>
        <w:jc w:val="both"/>
        <w:rPr>
          <w:rFonts w:ascii="Calibri Light" w:hAnsi="Calibri Light" w:cs="Calibri Light"/>
        </w:rPr>
      </w:pPr>
    </w:p>
    <w:p w14:paraId="742B4BE2" w14:textId="77777777" w:rsidR="00BD6BB5" w:rsidRDefault="00BD6BB5">
      <w:pPr>
        <w:spacing w:after="120"/>
        <w:jc w:val="both"/>
        <w:rPr>
          <w:rFonts w:ascii="Calibri Light" w:hAnsi="Calibri Light" w:cs="Calibri Light"/>
        </w:rPr>
      </w:pPr>
    </w:p>
    <w:p w14:paraId="3C0B1344" w14:textId="77777777" w:rsidR="00BD6BB5" w:rsidRDefault="00BD6BB5">
      <w:pPr>
        <w:spacing w:after="120"/>
        <w:jc w:val="both"/>
        <w:rPr>
          <w:rFonts w:ascii="Calibri Light" w:hAnsi="Calibri Light" w:cs="Calibri Light"/>
        </w:rPr>
      </w:pPr>
    </w:p>
    <w:p w14:paraId="0FEEDC6A" w14:textId="77777777" w:rsidR="00BD6BB5" w:rsidRDefault="00BD6BB5">
      <w:pPr>
        <w:spacing w:after="120"/>
        <w:jc w:val="both"/>
        <w:rPr>
          <w:rFonts w:ascii="Calibri Light" w:hAnsi="Calibri Light" w:cs="Calibri Light"/>
        </w:rPr>
      </w:pPr>
    </w:p>
    <w:p w14:paraId="598A97A3" w14:textId="77777777" w:rsidR="00BD6BB5" w:rsidRDefault="00BD6BB5">
      <w:pPr>
        <w:spacing w:after="120"/>
        <w:rPr>
          <w:rFonts w:ascii="Calibri Light" w:hAnsi="Calibri Light" w:cs="Calibri Light"/>
        </w:rPr>
      </w:pPr>
    </w:p>
    <w:p w14:paraId="34E82CD8" w14:textId="77777777" w:rsidR="00BD6BB5" w:rsidRDefault="00BD6BB5">
      <w:pPr>
        <w:spacing w:after="120"/>
        <w:jc w:val="both"/>
        <w:rPr>
          <w:rFonts w:ascii="Calibri Light" w:hAnsi="Calibri Light" w:cs="Calibri Light"/>
        </w:rPr>
      </w:pPr>
    </w:p>
    <w:p w14:paraId="4A0D3222" w14:textId="77777777" w:rsidR="00BD6BB5" w:rsidRDefault="00BD6BB5">
      <w:pPr>
        <w:spacing w:after="120"/>
        <w:jc w:val="both"/>
        <w:rPr>
          <w:rFonts w:ascii="Calibri Light" w:hAnsi="Calibri Light" w:cs="Calibri Light"/>
        </w:rPr>
      </w:pPr>
    </w:p>
    <w:p w14:paraId="7749301E" w14:textId="77777777" w:rsidR="00BD6BB5" w:rsidRDefault="00BD6BB5">
      <w:pPr>
        <w:spacing w:after="120"/>
        <w:jc w:val="both"/>
        <w:rPr>
          <w:rFonts w:ascii="Calibri Light" w:hAnsi="Calibri Light" w:cs="Calibri Light"/>
        </w:rPr>
      </w:pPr>
    </w:p>
    <w:p w14:paraId="4DC7F312" w14:textId="77777777" w:rsidR="00BD6BB5" w:rsidRDefault="00BD6BB5">
      <w:pPr>
        <w:spacing w:after="120"/>
        <w:jc w:val="both"/>
        <w:rPr>
          <w:rFonts w:ascii="Calibri Light" w:hAnsi="Calibri Light" w:cs="Calibri Light"/>
        </w:rPr>
      </w:pPr>
    </w:p>
    <w:p w14:paraId="0AC4E344" w14:textId="77777777" w:rsidR="00BD6BB5" w:rsidRDefault="00BD6BB5">
      <w:pPr>
        <w:spacing w:after="120"/>
        <w:jc w:val="both"/>
        <w:rPr>
          <w:rFonts w:ascii="Calibri Light" w:hAnsi="Calibri Light" w:cs="Calibri Light"/>
        </w:rPr>
      </w:pPr>
    </w:p>
    <w:p w14:paraId="3E4F667E" w14:textId="7B9C3A37" w:rsidR="00BD6BB5" w:rsidRDefault="00000000">
      <w:pPr>
        <w:spacing w:after="120"/>
        <w:jc w:val="center"/>
        <w:rPr>
          <w:rFonts w:ascii="Calibri Light" w:hAnsi="Calibri Light" w:cs="Calibri Light"/>
        </w:rPr>
      </w:pPr>
      <w:r>
        <w:rPr>
          <w:rFonts w:ascii="Calibri Light" w:hAnsi="Calibri Light" w:cs="Calibri Light"/>
          <w:b/>
        </w:rPr>
        <w:t>UMOWA NR ZP.213.1.</w:t>
      </w:r>
      <w:r w:rsidR="005B0FAD">
        <w:rPr>
          <w:rFonts w:ascii="Calibri Light" w:hAnsi="Calibri Light" w:cs="Calibri Light"/>
          <w:b/>
        </w:rPr>
        <w:t>1</w:t>
      </w:r>
      <w:r>
        <w:rPr>
          <w:rFonts w:ascii="Calibri Light" w:hAnsi="Calibri Light" w:cs="Calibri Light"/>
          <w:b/>
        </w:rPr>
        <w:t>.202</w:t>
      </w:r>
      <w:r w:rsidR="005B0FAD">
        <w:rPr>
          <w:rFonts w:ascii="Calibri Light" w:hAnsi="Calibri Light" w:cs="Calibri Light"/>
          <w:b/>
        </w:rPr>
        <w:t>6</w:t>
      </w:r>
    </w:p>
    <w:p w14:paraId="071BD1DC" w14:textId="1A17D226" w:rsidR="00BD6BB5" w:rsidRDefault="00000000">
      <w:pPr>
        <w:spacing w:after="120"/>
        <w:rPr>
          <w:rFonts w:ascii="Calibri Light" w:hAnsi="Calibri Light" w:cs="Calibri Light"/>
          <w:sz w:val="19"/>
          <w:szCs w:val="19"/>
        </w:rPr>
      </w:pPr>
      <w:r>
        <w:rPr>
          <w:rFonts w:ascii="Calibri Light" w:hAnsi="Calibri Light" w:cs="Calibri Light"/>
          <w:sz w:val="19"/>
          <w:szCs w:val="19"/>
        </w:rPr>
        <w:t>zawarta dnia …………………………………</w:t>
      </w:r>
      <w:r w:rsidR="008C2266">
        <w:rPr>
          <w:rFonts w:ascii="Calibri Light" w:hAnsi="Calibri Light" w:cs="Calibri Light"/>
          <w:sz w:val="19"/>
          <w:szCs w:val="19"/>
        </w:rPr>
        <w:t>……</w:t>
      </w:r>
      <w:r>
        <w:rPr>
          <w:rFonts w:ascii="Calibri Light" w:hAnsi="Calibri Light" w:cs="Calibri Light"/>
          <w:sz w:val="19"/>
          <w:szCs w:val="19"/>
        </w:rPr>
        <w:t>. r. w Lidzbarku Warmińskim pomiędzy:</w:t>
      </w:r>
    </w:p>
    <w:p w14:paraId="514E8F7B" w14:textId="77777777" w:rsidR="00BD6BB5" w:rsidRDefault="00000000">
      <w:pPr>
        <w:pStyle w:val="western"/>
        <w:spacing w:before="0" w:beforeAutospacing="0" w:after="120" w:afterAutospacing="0"/>
        <w:jc w:val="both"/>
        <w:rPr>
          <w:rFonts w:ascii="Calibri Light" w:hAnsi="Calibri Light" w:cs="Calibri Light"/>
          <w:sz w:val="19"/>
          <w:szCs w:val="19"/>
        </w:rPr>
      </w:pPr>
      <w:r>
        <w:rPr>
          <w:rFonts w:ascii="Calibri Light" w:hAnsi="Calibri Light" w:cs="Calibri Light"/>
          <w:b/>
          <w:bCs/>
          <w:sz w:val="19"/>
          <w:szCs w:val="19"/>
        </w:rPr>
        <w:t>Przedsiębiorstwem Wodociągów i Kanalizacji Spółka z o.o.</w:t>
      </w:r>
      <w:r>
        <w:rPr>
          <w:rFonts w:ascii="Calibri Light" w:hAnsi="Calibri Light" w:cs="Calibri Light"/>
          <w:bCs/>
          <w:sz w:val="19"/>
          <w:szCs w:val="19"/>
        </w:rPr>
        <w:t xml:space="preserve"> ul. Piłsudskiego 18; 11-100 Lidzbark Warmiński, zarejestrowaną w Sądzie Rejonowym w Olsztynie VIII Wydział Gospodarczy, KRS 0000092536, NIP: 743-000-50-21, kapitał zakładowy: 1.135.000 zł,</w:t>
      </w:r>
      <w:r>
        <w:rPr>
          <w:rFonts w:ascii="Calibri Light" w:hAnsi="Calibri Light" w:cs="Calibri Light"/>
          <w:sz w:val="19"/>
          <w:szCs w:val="19"/>
        </w:rPr>
        <w:t xml:space="preserve"> </w:t>
      </w:r>
    </w:p>
    <w:p w14:paraId="4DE3421E" w14:textId="77777777" w:rsidR="00BD6BB5" w:rsidRDefault="00000000">
      <w:pPr>
        <w:pStyle w:val="western"/>
        <w:spacing w:before="0" w:beforeAutospacing="0" w:after="120" w:afterAutospacing="0"/>
        <w:jc w:val="both"/>
        <w:rPr>
          <w:rFonts w:ascii="Calibri Light" w:hAnsi="Calibri Light" w:cs="Calibri Light"/>
          <w:i/>
          <w:sz w:val="19"/>
          <w:szCs w:val="19"/>
        </w:rPr>
      </w:pPr>
      <w:r>
        <w:rPr>
          <w:rFonts w:ascii="Calibri Light" w:hAnsi="Calibri Light" w:cs="Calibri Light"/>
          <w:bCs/>
          <w:sz w:val="19"/>
          <w:szCs w:val="19"/>
        </w:rPr>
        <w:t>reprezentowanym przez: Sebastiana Kuźniewskiego – Prezesa Zarządu</w:t>
      </w:r>
    </w:p>
    <w:p w14:paraId="226C49F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treści umowy Sprzedawcą</w:t>
      </w:r>
    </w:p>
    <w:p w14:paraId="2F5E9D77" w14:textId="0C624D86"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a …………………………………………………………………………………………………………………………………………………………………………………………………………………………………………………………………………………………………………………………………………………………………………………………………</w:t>
      </w:r>
      <w:r w:rsidR="008C2266">
        <w:rPr>
          <w:rFonts w:ascii="Calibri Light" w:hAnsi="Calibri Light" w:cs="Calibri Light"/>
          <w:sz w:val="19"/>
          <w:szCs w:val="19"/>
        </w:rPr>
        <w:t>……</w:t>
      </w:r>
      <w:r>
        <w:rPr>
          <w:rFonts w:ascii="Calibri Light" w:hAnsi="Calibri Light" w:cs="Calibri Light"/>
          <w:sz w:val="19"/>
          <w:szCs w:val="19"/>
        </w:rPr>
        <w:t>………………………………………………………………………………………………………………………………………………………………………………………………</w:t>
      </w:r>
      <w:r w:rsidR="008C2266">
        <w:rPr>
          <w:rFonts w:ascii="Calibri Light" w:hAnsi="Calibri Light" w:cs="Calibri Light"/>
          <w:sz w:val="19"/>
          <w:szCs w:val="19"/>
        </w:rPr>
        <w:t>……</w:t>
      </w:r>
      <w:r>
        <w:rPr>
          <w:rFonts w:ascii="Calibri Light" w:hAnsi="Calibri Light" w:cs="Calibri Light"/>
          <w:sz w:val="19"/>
          <w:szCs w:val="19"/>
        </w:rPr>
        <w:t>.</w:t>
      </w:r>
    </w:p>
    <w:p w14:paraId="5BCBA70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części Umowy Kupującym</w:t>
      </w:r>
    </w:p>
    <w:p w14:paraId="2ED4D992"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w wyniku dokonanego przez Sprzedawcę wyboru oferty w pisemnym przetargu nieograniczonym na sprzedaż </w:t>
      </w:r>
      <w:r>
        <w:rPr>
          <w:rFonts w:ascii="Calibri Light" w:hAnsi="Calibri Light" w:cs="Calibri Light"/>
          <w:bCs/>
          <w:sz w:val="19"/>
          <w:szCs w:val="19"/>
        </w:rPr>
        <w:t>używanego pojazdu specjalnego Typu WUKO-MAN KAISER</w:t>
      </w:r>
    </w:p>
    <w:p w14:paraId="36AB77D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zawarto umowę o następującej treści:</w:t>
      </w:r>
    </w:p>
    <w:p w14:paraId="6B20C5EC"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 1</w:t>
      </w:r>
    </w:p>
    <w:p w14:paraId="6355DAA1"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Przedmiotem umowy jest sprzedaż używanego </w:t>
      </w:r>
      <w:r>
        <w:rPr>
          <w:rFonts w:ascii="Calibri Light" w:hAnsi="Calibri Light" w:cs="Calibri Light"/>
          <w:bCs/>
          <w:sz w:val="19"/>
          <w:szCs w:val="19"/>
        </w:rPr>
        <w:t>pojazdu specjalnego Typu WUKO MAN-KAISER rok produkcji 1994, numer rejestracyjny NLI 62HG, numer identyfikacyjny WMAF01C865M176772 zwanego dalej „POJAZDEM”</w:t>
      </w:r>
    </w:p>
    <w:p w14:paraId="6FB141E7"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§2</w:t>
      </w:r>
    </w:p>
    <w:p w14:paraId="7E3A3EF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Sprzedawca oświadcza, że pojazd będący przedmiotem umowy stanowi jego wyłączną własność, jest wolny od wad prawnych oraz praw osób trzecich, iż nie toczy się żadne postępowanie, którego przedmiotem jest ten pojazd oraz że nie stanowi przedmiotu zabezpieczenia.</w:t>
      </w:r>
    </w:p>
    <w:p w14:paraId="1B8D7F7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§3</w:t>
      </w:r>
    </w:p>
    <w:p w14:paraId="1E60B375"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Kupujący tytułem ceny za pojazd, o którym mowa w §1, zapłaci Sprzedawcy:</w:t>
      </w:r>
    </w:p>
    <w:p w14:paraId="7ED14932" w14:textId="14341BE0" w:rsidR="00BD6BB5" w:rsidRDefault="00000000">
      <w:pPr>
        <w:spacing w:after="120"/>
        <w:jc w:val="both"/>
        <w:rPr>
          <w:rFonts w:ascii="Calibri Light" w:hAnsi="Calibri Light" w:cs="Calibri Light"/>
          <w:sz w:val="19"/>
          <w:szCs w:val="19"/>
        </w:rPr>
      </w:pPr>
      <w:r>
        <w:rPr>
          <w:rFonts w:ascii="Calibri Light" w:hAnsi="Calibri Light" w:cs="Calibri Light"/>
          <w:b/>
          <w:sz w:val="19"/>
          <w:szCs w:val="19"/>
        </w:rPr>
        <w:t>kwotę brutto………………………………………………………………………………</w:t>
      </w:r>
      <w:r w:rsidR="008C2266">
        <w:rPr>
          <w:rFonts w:ascii="Calibri Light" w:hAnsi="Calibri Light" w:cs="Calibri Light"/>
          <w:b/>
          <w:sz w:val="19"/>
          <w:szCs w:val="19"/>
        </w:rPr>
        <w:t>……</w:t>
      </w:r>
      <w:r>
        <w:rPr>
          <w:rFonts w:ascii="Calibri Light" w:hAnsi="Calibri Light" w:cs="Calibri Light"/>
          <w:b/>
          <w:sz w:val="19"/>
          <w:szCs w:val="19"/>
        </w:rPr>
        <w:t>.</w:t>
      </w:r>
    </w:p>
    <w:p w14:paraId="3DF1FE1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przelewem na rachunek bankowy Sprzedawcy nr 50 1160 2202 0000 0000 6193 1591 w Bank Millennium SA., na podstawie faktury VAT wystawionej przez Sprzedawcę w terminie 14 dni od daty jej wystawienia.</w:t>
      </w:r>
    </w:p>
    <w:p w14:paraId="07AEC7F4"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§4</w:t>
      </w:r>
    </w:p>
    <w:p w14:paraId="5739833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Wydanie przedmiotu sprzedaży nastąpi Sprzedającemu, niezwłocznie po wniesieniu należnej kwoty, o której mowa w § 3.</w:t>
      </w:r>
    </w:p>
    <w:p w14:paraId="546B3822"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§5</w:t>
      </w:r>
    </w:p>
    <w:p w14:paraId="30554CD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Kupujący stwierdza, że znany jest mu stan techniczny pojazdu określony w §1 niniejszej umowy oraz w ogłoszeniu o przetargu i oświadcza, że z tego tytułu nie będzie wnosił żadnych roszczeń do Sprzedawcy.</w:t>
      </w:r>
    </w:p>
    <w:p w14:paraId="5370A6F2"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Kupujący sprawdził oznaczenia numerowe zestawu i nie wnosi do nich żadnych zastrzeżeń.</w:t>
      </w:r>
    </w:p>
    <w:p w14:paraId="23C17486"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§6</w:t>
      </w:r>
    </w:p>
    <w:p w14:paraId="4F9FEDA7"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Strony ustaliły, że wszelkie koszty związane z realizacją postanowień niniejszej umowy, obciążają Kupującego.</w:t>
      </w:r>
    </w:p>
    <w:p w14:paraId="456D099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§7</w:t>
      </w:r>
    </w:p>
    <w:p w14:paraId="0316C61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Wszelkie zmiany postanowień umowy wymagają formy pisemnej pod rygorem nieważności.</w:t>
      </w:r>
    </w:p>
    <w:p w14:paraId="1BBA5C7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W sprawach nieuregulowanych niniejszą umową mają zastosowanie przepisy Kodeksu cywilnego.</w:t>
      </w:r>
    </w:p>
    <w:p w14:paraId="577906BC"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3. Sprawy sporne będą rozstrzygane przez Sąd właściwy miejscowo dla Sprzedawcy.</w:t>
      </w:r>
    </w:p>
    <w:p w14:paraId="5904472B"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4. Umowę sporządzono w dwóch jednobrzmiących egzemplarzach, po jednym dla każdej ze Stron.</w:t>
      </w:r>
    </w:p>
    <w:p w14:paraId="142B138A" w14:textId="77777777" w:rsidR="00BD6BB5" w:rsidRDefault="00BD6BB5">
      <w:pPr>
        <w:spacing w:after="120"/>
        <w:jc w:val="center"/>
        <w:rPr>
          <w:rFonts w:ascii="Calibri Light" w:hAnsi="Calibri Light" w:cs="Calibri Light"/>
          <w:sz w:val="19"/>
          <w:szCs w:val="19"/>
        </w:rPr>
      </w:pPr>
    </w:p>
    <w:p w14:paraId="53996395"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SPRZEDAWCA                                                                                        KUPUJĄCY</w:t>
      </w:r>
    </w:p>
    <w:p w14:paraId="3E8E2BC9" w14:textId="77777777" w:rsidR="00AB4257" w:rsidRDefault="00AB4257">
      <w:pPr>
        <w:spacing w:after="120"/>
        <w:rPr>
          <w:rFonts w:ascii="Calibri Light" w:hAnsi="Calibri Light" w:cs="Calibri Light"/>
        </w:rPr>
      </w:pPr>
    </w:p>
    <w:sectPr w:rsidR="00AB4257" w:rsidSect="0004025D">
      <w:type w:val="continuous"/>
      <w:pgSz w:w="11906" w:h="16838"/>
      <w:pgMar w:top="352" w:right="849" w:bottom="993" w:left="1134" w:header="284"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CA18" w14:textId="77777777" w:rsidR="003508EC" w:rsidRDefault="003508EC">
      <w:r>
        <w:separator/>
      </w:r>
    </w:p>
  </w:endnote>
  <w:endnote w:type="continuationSeparator" w:id="0">
    <w:p w14:paraId="5DFF17F1" w14:textId="77777777" w:rsidR="003508EC" w:rsidRDefault="0035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Gothic">
    <w:altName w:val="Yu Gothic"/>
    <w:charset w:val="80"/>
    <w:family w:val="auto"/>
    <w:pitch w:val="default"/>
    <w:sig w:usb0="00000000" w:usb1="00000000" w:usb2="00000000"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EE"/>
    <w:family w:val="auto"/>
    <w:pitch w:val="default"/>
    <w:sig w:usb0="00000000" w:usb1="00000000" w:usb2="00000000" w:usb3="00000000" w:csb0="00040001" w:csb1="00000000"/>
  </w:font>
  <w:font w:name="Shruti">
    <w:panose1 w:val="02000500000000000000"/>
    <w:charset w:val="00"/>
    <w:family w:val="swiss"/>
    <w:pitch w:val="variable"/>
    <w:sig w:usb0="0004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DejaVu Sans">
    <w:altName w:val="Verdana"/>
    <w:charset w:val="EE"/>
    <w:family w:val="swiss"/>
    <w:pitch w:val="default"/>
    <w:sig w:usb0="E7001EFF" w:usb1="5200F5FF" w:usb2="00042021" w:usb3="00000000" w:csb0="000001BF" w:csb1="00000000"/>
  </w:font>
  <w:font w:name="Arial Unicode MS">
    <w:panose1 w:val="020B0604020202020204"/>
    <w:charset w:val="80"/>
    <w:family w:val="swiss"/>
    <w:pitch w:val="variable"/>
    <w:sig w:usb0="F7FFAEFF" w:usb1="F9DFFFFF" w:usb2="0000007F" w:usb3="00000000" w:csb0="003F01FF" w:csb1="00000000"/>
  </w:font>
  <w:font w:name="A">
    <w:altName w:val="OCR A Extended"/>
    <w:charset w:val="EE"/>
    <w:family w:val="auto"/>
    <w:pitch w:val="default"/>
    <w:sig w:usb0="00000000" w:usb1="00000000" w:usb2="00000000"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E907" w14:textId="67E7C83F" w:rsidR="00BD6BB5" w:rsidRDefault="00C71DE2">
    <w:pPr>
      <w:jc w:val="center"/>
      <w:rPr>
        <w:rFonts w:ascii="Arial" w:hAnsi="Arial" w:cs="Arial"/>
        <w:color w:val="0000FF"/>
        <w:sz w:val="16"/>
        <w:lang w:eastAsia="pl-PL"/>
      </w:rPr>
    </w:pPr>
    <w:r>
      <w:rPr>
        <w:rFonts w:ascii="Arial" w:hAnsi="Arial" w:cs="Arial"/>
        <w:noProof/>
        <w:color w:val="0000FF"/>
        <w:sz w:val="16"/>
        <w:lang w:eastAsia="pl-PL"/>
      </w:rPr>
      <mc:AlternateContent>
        <mc:Choice Requires="wps">
          <w:drawing>
            <wp:anchor distT="0" distB="0" distL="114300" distR="114300" simplePos="0" relativeHeight="251657216" behindDoc="0" locked="0" layoutInCell="1" allowOverlap="1" wp14:anchorId="1D069456" wp14:editId="41BAC2FB">
              <wp:simplePos x="0" y="0"/>
              <wp:positionH relativeFrom="column">
                <wp:posOffset>-11430</wp:posOffset>
              </wp:positionH>
              <wp:positionV relativeFrom="paragraph">
                <wp:posOffset>69214</wp:posOffset>
              </wp:positionV>
              <wp:extent cx="6080760" cy="0"/>
              <wp:effectExtent l="0" t="0" r="0" b="0"/>
              <wp:wrapNone/>
              <wp:docPr id="678914013" name="Lini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0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4375D" id="Linia 1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45pt" to="477.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"/>
          </w:pict>
        </mc:Fallback>
      </mc:AlternateContent>
    </w:r>
  </w:p>
  <w:p w14:paraId="3168858A" w14:textId="77777777" w:rsidR="00BD6BB5" w:rsidRDefault="00000000">
    <w:pPr>
      <w:jc w:val="center"/>
      <w:rPr>
        <w:rFonts w:ascii="Calibri Light" w:hAnsi="Calibri Light" w:cs="Calibri Light"/>
        <w:sz w:val="16"/>
      </w:rPr>
    </w:pPr>
    <w:r>
      <w:rPr>
        <w:rFonts w:ascii="Calibri Light" w:hAnsi="Calibri Light" w:cs="Calibri Light"/>
        <w:sz w:val="16"/>
      </w:rPr>
      <w:t>NIP:743-000-50-21, REGON: 510554703,</w:t>
    </w:r>
    <w:r>
      <w:rPr>
        <w:rFonts w:ascii="Calibri Light" w:hAnsi="Calibri Light" w:cs="Calibri Light"/>
        <w:b/>
      </w:rPr>
      <w:t xml:space="preserve"> </w:t>
    </w:r>
    <w:r>
      <w:rPr>
        <w:rFonts w:ascii="Calibri Light" w:hAnsi="Calibri Light" w:cs="Calibri Light"/>
        <w:sz w:val="16"/>
        <w:szCs w:val="16"/>
      </w:rPr>
      <w:t>Sąd Rejonowy w Olsztynie</w:t>
    </w:r>
    <w:r>
      <w:rPr>
        <w:rFonts w:ascii="Calibri Light" w:hAnsi="Calibri Light" w:cs="Calibri Light"/>
        <w:sz w:val="16"/>
      </w:rPr>
      <w:t xml:space="preserve"> KRS: 0000092536, Kapitał zakładowy 1.135.000,00 zł</w:t>
    </w:r>
  </w:p>
  <w:p w14:paraId="11D7CA5D" w14:textId="254479E2" w:rsidR="00BD6BB5" w:rsidRDefault="008862D2">
    <w:pPr>
      <w:jc w:val="center"/>
      <w:rPr>
        <w:rFonts w:ascii="Calibri Light" w:hAnsi="Calibri Light" w:cs="Calibri Light"/>
      </w:rPr>
    </w:pPr>
    <w:r>
      <w:rPr>
        <w:noProof/>
      </w:rPr>
      <mc:AlternateContent>
        <mc:Choice Requires="wps">
          <w:drawing>
            <wp:anchor distT="0" distB="0" distL="114300" distR="114300" simplePos="0" relativeHeight="251658240" behindDoc="1" locked="0" layoutInCell="1" allowOverlap="1" wp14:anchorId="2075691B" wp14:editId="4F04A5F9">
              <wp:simplePos x="0" y="0"/>
              <wp:positionH relativeFrom="page">
                <wp:align>center</wp:align>
              </wp:positionH>
              <wp:positionV relativeFrom="paragraph">
                <wp:posOffset>173355</wp:posOffset>
              </wp:positionV>
              <wp:extent cx="7185660" cy="0"/>
              <wp:effectExtent l="0" t="19050" r="34290" b="19050"/>
              <wp:wrapNone/>
              <wp:docPr id="1947946147" name="Autokształ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5660" cy="0"/>
                      </a:xfrm>
                      <a:prstGeom prst="straightConnector1">
                        <a:avLst/>
                      </a:prstGeom>
                      <a:noFill/>
                      <a:ln w="38160">
                        <a:solidFill>
                          <a:srgbClr val="F2F2F2"/>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F10DCB" id="_x0000_t32" coordsize="21600,21600" o:spt="32" o:oned="t" path="m,l21600,21600e" filled="f">
              <v:path arrowok="t" fillok="f" o:connecttype="none"/>
              <o:lock v:ext="edit" shapetype="t"/>
            </v:shapetype>
            <v:shape id="Autokształt 1" o:spid="_x0000_s1026" type="#_x0000_t32" style="position:absolute;margin-left:0;margin-top:13.65pt;width:565.8pt;height:0;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" strokecolor="#f2f2f2" strokeweight="1.06mm">
              <v:stroke joinstyle="miter"/>
              <w10:wrap anchorx="page"/>
            </v:shape>
          </w:pict>
        </mc:Fallback>
      </mc:AlternateContent>
    </w:r>
    <w:r>
      <w:rPr>
        <w:rFonts w:ascii="Calibri Light" w:hAnsi="Calibri Light" w:cs="Calibri Light"/>
        <w:sz w:val="16"/>
      </w:rPr>
      <w:t>Bank Millennium S.A. o/Lidzbark Warmiński nr konta: 50 1160 2202 0000 0000 6193 1591</w:t>
    </w:r>
  </w:p>
  <w:p w14:paraId="1E7B135A" w14:textId="39AFB877" w:rsidR="00BD6BB5" w:rsidRDefault="00BD6BB5">
    <w:pPr>
      <w:jc w:val="center"/>
      <w:rPr>
        <w:rFonts w:ascii="Arial" w:hAnsi="Arial" w:cs="Arial"/>
        <w:color w:val="0000FF"/>
        <w:sz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6631" w14:textId="77777777" w:rsidR="003508EC" w:rsidRDefault="003508EC">
      <w:r>
        <w:separator/>
      </w:r>
    </w:p>
  </w:footnote>
  <w:footnote w:type="continuationSeparator" w:id="0">
    <w:p w14:paraId="48FBECEC" w14:textId="77777777" w:rsidR="003508EC" w:rsidRDefault="00350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7590" w14:textId="1BB06D17" w:rsidR="00BD6BB5" w:rsidRPr="008862D2" w:rsidRDefault="00C71DE2" w:rsidP="008862D2">
    <w:pPr>
      <w:pStyle w:val="Nagwek2"/>
      <w:tabs>
        <w:tab w:val="clear" w:pos="0"/>
      </w:tabs>
      <w:ind w:left="1134" w:firstLine="0"/>
      <w:rPr>
        <w:rFonts w:ascii="Calibri Light" w:hAnsi="Calibri Light" w:cs="Calibri Light"/>
        <w:b/>
        <w:sz w:val="18"/>
        <w:szCs w:val="18"/>
        <w:lang w:val="pl-PL"/>
      </w:rPr>
    </w:pPr>
    <w:r>
      <w:rPr>
        <w:noProof/>
        <w:sz w:val="18"/>
        <w:szCs w:val="18"/>
        <w:lang w:val="pl-PL" w:eastAsia="pl-PL"/>
      </w:rPr>
      <w:drawing>
        <wp:anchor distT="0" distB="0" distL="114300" distR="114300" simplePos="0" relativeHeight="251659264" behindDoc="1" locked="0" layoutInCell="1" allowOverlap="1" wp14:anchorId="70F4941A" wp14:editId="2C5393F9">
          <wp:simplePos x="0" y="0"/>
          <wp:positionH relativeFrom="column">
            <wp:posOffset>300990</wp:posOffset>
          </wp:positionH>
          <wp:positionV relativeFrom="paragraph">
            <wp:posOffset>-37465</wp:posOffset>
          </wp:positionV>
          <wp:extent cx="1333500" cy="504825"/>
          <wp:effectExtent l="0" t="0" r="0" b="952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hAnsi="Calibri Light" w:cs="Calibri Light"/>
        <w:b/>
        <w:sz w:val="18"/>
        <w:szCs w:val="18"/>
        <w:lang w:val="pl-PL"/>
      </w:rPr>
      <w:t>PRZEDSIĘBIORSTWO WODOCIĄGÓW I KANALIZACJI Spółka z o.o.</w:t>
    </w:r>
    <w:r w:rsidR="008862D2">
      <w:rPr>
        <w:rFonts w:ascii="Calibri Light" w:hAnsi="Calibri Light" w:cs="Calibri Light"/>
        <w:b/>
        <w:sz w:val="18"/>
        <w:szCs w:val="18"/>
        <w:lang w:val="pl-PL"/>
      </w:rPr>
      <w:br/>
    </w:r>
    <w:r w:rsidRPr="008862D2">
      <w:rPr>
        <w:rFonts w:ascii="Calibri Light" w:hAnsi="Calibri Light" w:cs="Calibri Light"/>
        <w:sz w:val="18"/>
        <w:szCs w:val="18"/>
        <w:lang w:val="pl-PL"/>
      </w:rPr>
      <w:t>11-100 Lidzbark Warmiński ul. Piłsudskiego 18 tel. 89 767 15 04</w:t>
    </w:r>
    <w:r w:rsidR="008862D2">
      <w:rPr>
        <w:rFonts w:ascii="Calibri Light" w:hAnsi="Calibri Light" w:cs="Calibri Light"/>
        <w:b/>
        <w:sz w:val="18"/>
        <w:szCs w:val="18"/>
        <w:lang w:val="pl-PL"/>
      </w:rPr>
      <w:br/>
    </w:r>
    <w:r w:rsidRPr="008862D2">
      <w:rPr>
        <w:rFonts w:ascii="Calibri Light" w:hAnsi="Calibri Light" w:cs="Calibri Light"/>
        <w:sz w:val="18"/>
        <w:szCs w:val="18"/>
        <w:lang w:val="en-US"/>
      </w:rPr>
      <w:t xml:space="preserve">e-mail: </w:t>
    </w:r>
    <w:hyperlink r:id="rId2" w:history="1">
      <w:r w:rsidR="00BD6BB5" w:rsidRPr="008862D2">
        <w:rPr>
          <w:rStyle w:val="Hipercze"/>
          <w:rFonts w:ascii="Calibri Light" w:hAnsi="Calibri Light" w:cs="Calibri Light"/>
          <w:sz w:val="18"/>
          <w:szCs w:val="18"/>
        </w:rPr>
        <w:t>pwiklw@pwiklw.pl</w:t>
      </w:r>
    </w:hyperlink>
    <w:r w:rsidRPr="008862D2">
      <w:rPr>
        <w:rFonts w:ascii="Calibri Light" w:hAnsi="Calibri Light" w:cs="Calibri Light"/>
        <w:sz w:val="18"/>
        <w:szCs w:val="18"/>
        <w:lang w:val="en-US"/>
      </w:rPr>
      <w:t xml:space="preserve">    http: www.pwiklw.pl</w:t>
    </w:r>
  </w:p>
  <w:p w14:paraId="07830F00" w14:textId="448F9C12" w:rsidR="00BD6BB5" w:rsidRDefault="00C71DE2">
    <w:pPr>
      <w:pStyle w:val="Nagwek"/>
      <w:rPr>
        <w:lang w:val="en-US" w:eastAsia="pl-PL"/>
      </w:rPr>
    </w:pPr>
    <w:r>
      <w:rPr>
        <w:noProof/>
        <w:lang w:eastAsia="pl-PL"/>
      </w:rPr>
      <mc:AlternateContent>
        <mc:Choice Requires="wps">
          <w:drawing>
            <wp:anchor distT="0" distB="0" distL="114300" distR="114300" simplePos="0" relativeHeight="251656192" behindDoc="0" locked="0" layoutInCell="1" allowOverlap="1" wp14:anchorId="71E298A3" wp14:editId="5A9E11D9">
              <wp:simplePos x="0" y="0"/>
              <wp:positionH relativeFrom="margin">
                <wp:posOffset>-3810</wp:posOffset>
              </wp:positionH>
              <wp:positionV relativeFrom="paragraph">
                <wp:posOffset>50800</wp:posOffset>
              </wp:positionV>
              <wp:extent cx="6073140" cy="0"/>
              <wp:effectExtent l="0" t="0" r="0" b="0"/>
              <wp:wrapNone/>
              <wp:docPr id="984938554" name="Lini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16307" id="Linia 11"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4pt" to="477.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86850"/>
    <w:multiLevelType w:val="multilevel"/>
    <w:tmpl w:val="00A86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6A5169"/>
    <w:multiLevelType w:val="multilevel"/>
    <w:tmpl w:val="116A5169"/>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 w15:restartNumberingAfterBreak="0">
    <w:nsid w:val="1AAF6547"/>
    <w:multiLevelType w:val="multilevel"/>
    <w:tmpl w:val="1AAF654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446EC2"/>
    <w:multiLevelType w:val="multilevel"/>
    <w:tmpl w:val="1D446E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4B7397"/>
    <w:multiLevelType w:val="multilevel"/>
    <w:tmpl w:val="214B7397"/>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9A75B9"/>
    <w:multiLevelType w:val="multilevel"/>
    <w:tmpl w:val="239A75B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95C5F0D"/>
    <w:multiLevelType w:val="multilevel"/>
    <w:tmpl w:val="B47A1D3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A66B04"/>
    <w:multiLevelType w:val="hybridMultilevel"/>
    <w:tmpl w:val="803A96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56470B"/>
    <w:multiLevelType w:val="hybridMultilevel"/>
    <w:tmpl w:val="AFBC592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3C5662"/>
    <w:multiLevelType w:val="multilevel"/>
    <w:tmpl w:val="3E3C5662"/>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09031C"/>
    <w:multiLevelType w:val="multilevel"/>
    <w:tmpl w:val="3F0903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032D21"/>
    <w:multiLevelType w:val="multilevel"/>
    <w:tmpl w:val="42032D21"/>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E46A58"/>
    <w:multiLevelType w:val="multilevel"/>
    <w:tmpl w:val="46E46A5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B813F5"/>
    <w:multiLevelType w:val="multilevel"/>
    <w:tmpl w:val="5AB813F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062DFF"/>
    <w:multiLevelType w:val="multilevel"/>
    <w:tmpl w:val="5B062DF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6D2B46"/>
    <w:multiLevelType w:val="multilevel"/>
    <w:tmpl w:val="626D2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9BA4319"/>
    <w:multiLevelType w:val="multilevel"/>
    <w:tmpl w:val="69BA431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805422"/>
    <w:multiLevelType w:val="multilevel"/>
    <w:tmpl w:val="6B8054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C0F5BEF"/>
    <w:multiLevelType w:val="multilevel"/>
    <w:tmpl w:val="6C0F5BEF"/>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CenturyGothic" w:eastAsia="CenturyGothic" w:hAnsi="Times New Roman" w:cs="Times New Roman" w:hint="eastAsia"/>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423D1F"/>
    <w:multiLevelType w:val="multilevel"/>
    <w:tmpl w:val="6D423D1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EA86A75"/>
    <w:multiLevelType w:val="multilevel"/>
    <w:tmpl w:val="6EA86A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276C1A"/>
    <w:multiLevelType w:val="multilevel"/>
    <w:tmpl w:val="6F276C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06C2556"/>
    <w:multiLevelType w:val="hybridMultilevel"/>
    <w:tmpl w:val="3F168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026C16"/>
    <w:multiLevelType w:val="multilevel"/>
    <w:tmpl w:val="77026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C73286"/>
    <w:multiLevelType w:val="multilevel"/>
    <w:tmpl w:val="78C732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295011"/>
    <w:multiLevelType w:val="multilevel"/>
    <w:tmpl w:val="AB18593C"/>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E4F7768"/>
    <w:multiLevelType w:val="multilevel"/>
    <w:tmpl w:val="7E4F77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1555594">
    <w:abstractNumId w:val="0"/>
  </w:num>
  <w:num w:numId="2" w16cid:durableId="2041856722">
    <w:abstractNumId w:val="24"/>
  </w:num>
  <w:num w:numId="3" w16cid:durableId="618680349">
    <w:abstractNumId w:val="21"/>
  </w:num>
  <w:num w:numId="4" w16cid:durableId="887226508">
    <w:abstractNumId w:val="10"/>
  </w:num>
  <w:num w:numId="5" w16cid:durableId="502401491">
    <w:abstractNumId w:val="4"/>
  </w:num>
  <w:num w:numId="6" w16cid:durableId="439691567">
    <w:abstractNumId w:val="3"/>
  </w:num>
  <w:num w:numId="7" w16cid:durableId="838620141">
    <w:abstractNumId w:val="1"/>
  </w:num>
  <w:num w:numId="8" w16cid:durableId="1762143900">
    <w:abstractNumId w:val="19"/>
  </w:num>
  <w:num w:numId="9" w16cid:durableId="1705205444">
    <w:abstractNumId w:val="26"/>
  </w:num>
  <w:num w:numId="10" w16cid:durableId="1151167248">
    <w:abstractNumId w:val="14"/>
  </w:num>
  <w:num w:numId="11" w16cid:durableId="332609024">
    <w:abstractNumId w:val="7"/>
  </w:num>
  <w:num w:numId="12" w16cid:durableId="1256553379">
    <w:abstractNumId w:val="18"/>
  </w:num>
  <w:num w:numId="13" w16cid:durableId="1795177710">
    <w:abstractNumId w:val="22"/>
  </w:num>
  <w:num w:numId="14" w16cid:durableId="1192693636">
    <w:abstractNumId w:val="25"/>
  </w:num>
  <w:num w:numId="15" w16cid:durableId="2010214369">
    <w:abstractNumId w:val="16"/>
  </w:num>
  <w:num w:numId="16" w16cid:durableId="1542866660">
    <w:abstractNumId w:val="12"/>
  </w:num>
  <w:num w:numId="17" w16cid:durableId="1291476784">
    <w:abstractNumId w:val="13"/>
  </w:num>
  <w:num w:numId="18" w16cid:durableId="1976522953">
    <w:abstractNumId w:val="11"/>
  </w:num>
  <w:num w:numId="19" w16cid:durableId="1467551697">
    <w:abstractNumId w:val="5"/>
  </w:num>
  <w:num w:numId="20" w16cid:durableId="1736852747">
    <w:abstractNumId w:val="17"/>
  </w:num>
  <w:num w:numId="21" w16cid:durableId="88964535">
    <w:abstractNumId w:val="20"/>
  </w:num>
  <w:num w:numId="22" w16cid:durableId="694312319">
    <w:abstractNumId w:val="27"/>
  </w:num>
  <w:num w:numId="23" w16cid:durableId="417138501">
    <w:abstractNumId w:val="6"/>
  </w:num>
  <w:num w:numId="24" w16cid:durableId="139928926">
    <w:abstractNumId w:val="15"/>
  </w:num>
  <w:num w:numId="25" w16cid:durableId="793525477">
    <w:abstractNumId w:val="2"/>
  </w:num>
  <w:num w:numId="26" w16cid:durableId="244268380">
    <w:abstractNumId w:val="8"/>
  </w:num>
  <w:num w:numId="27" w16cid:durableId="692072596">
    <w:abstractNumId w:val="9"/>
  </w:num>
  <w:num w:numId="28" w16cid:durableId="1691226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B2"/>
    <w:rsid w:val="0000051F"/>
    <w:rsid w:val="00011AE9"/>
    <w:rsid w:val="00011BE2"/>
    <w:rsid w:val="00013AED"/>
    <w:rsid w:val="000163D0"/>
    <w:rsid w:val="000347FB"/>
    <w:rsid w:val="0004025D"/>
    <w:rsid w:val="0004104E"/>
    <w:rsid w:val="000427C5"/>
    <w:rsid w:val="000471AD"/>
    <w:rsid w:val="00050C44"/>
    <w:rsid w:val="0006364B"/>
    <w:rsid w:val="00064655"/>
    <w:rsid w:val="00065C2D"/>
    <w:rsid w:val="00066DF5"/>
    <w:rsid w:val="00076446"/>
    <w:rsid w:val="0009138C"/>
    <w:rsid w:val="000A1661"/>
    <w:rsid w:val="000A2554"/>
    <w:rsid w:val="000B09E2"/>
    <w:rsid w:val="000B0BC5"/>
    <w:rsid w:val="000B3537"/>
    <w:rsid w:val="000D12B5"/>
    <w:rsid w:val="000D4B2E"/>
    <w:rsid w:val="000E7021"/>
    <w:rsid w:val="000E7B59"/>
    <w:rsid w:val="00103C56"/>
    <w:rsid w:val="001059F6"/>
    <w:rsid w:val="0010745E"/>
    <w:rsid w:val="00127207"/>
    <w:rsid w:val="0013318D"/>
    <w:rsid w:val="00137F81"/>
    <w:rsid w:val="00143C00"/>
    <w:rsid w:val="00145A0D"/>
    <w:rsid w:val="00150068"/>
    <w:rsid w:val="00157738"/>
    <w:rsid w:val="00162E3F"/>
    <w:rsid w:val="00177181"/>
    <w:rsid w:val="00180555"/>
    <w:rsid w:val="001920CF"/>
    <w:rsid w:val="001A6286"/>
    <w:rsid w:val="001B1330"/>
    <w:rsid w:val="001E2863"/>
    <w:rsid w:val="001E59CB"/>
    <w:rsid w:val="001F05AD"/>
    <w:rsid w:val="0022083B"/>
    <w:rsid w:val="002304F8"/>
    <w:rsid w:val="00240101"/>
    <w:rsid w:val="00242B87"/>
    <w:rsid w:val="00242BEE"/>
    <w:rsid w:val="00244499"/>
    <w:rsid w:val="00256F98"/>
    <w:rsid w:val="002620A7"/>
    <w:rsid w:val="00263F2C"/>
    <w:rsid w:val="00267645"/>
    <w:rsid w:val="00270B38"/>
    <w:rsid w:val="00276BF3"/>
    <w:rsid w:val="0028493C"/>
    <w:rsid w:val="002A192C"/>
    <w:rsid w:val="002B3FB8"/>
    <w:rsid w:val="002B487E"/>
    <w:rsid w:val="002D5717"/>
    <w:rsid w:val="002D5EB5"/>
    <w:rsid w:val="002D6678"/>
    <w:rsid w:val="002E4D4E"/>
    <w:rsid w:val="002F3F25"/>
    <w:rsid w:val="00301937"/>
    <w:rsid w:val="00316376"/>
    <w:rsid w:val="003170FF"/>
    <w:rsid w:val="0032079E"/>
    <w:rsid w:val="003208F6"/>
    <w:rsid w:val="0032533E"/>
    <w:rsid w:val="00331AF6"/>
    <w:rsid w:val="003508EC"/>
    <w:rsid w:val="00355765"/>
    <w:rsid w:val="00357B42"/>
    <w:rsid w:val="003724CD"/>
    <w:rsid w:val="00374628"/>
    <w:rsid w:val="00383153"/>
    <w:rsid w:val="00384754"/>
    <w:rsid w:val="00394341"/>
    <w:rsid w:val="003947B3"/>
    <w:rsid w:val="003957EB"/>
    <w:rsid w:val="003A0D46"/>
    <w:rsid w:val="003A34D6"/>
    <w:rsid w:val="003A68EB"/>
    <w:rsid w:val="003A7F34"/>
    <w:rsid w:val="003B43B4"/>
    <w:rsid w:val="003C22A9"/>
    <w:rsid w:val="003C299D"/>
    <w:rsid w:val="003D1BC7"/>
    <w:rsid w:val="003D3346"/>
    <w:rsid w:val="003D4DDC"/>
    <w:rsid w:val="003E3DCC"/>
    <w:rsid w:val="003E63CA"/>
    <w:rsid w:val="003F1B95"/>
    <w:rsid w:val="003F3202"/>
    <w:rsid w:val="003F453E"/>
    <w:rsid w:val="003F46E3"/>
    <w:rsid w:val="003F6DA1"/>
    <w:rsid w:val="00410C47"/>
    <w:rsid w:val="004113FD"/>
    <w:rsid w:val="00411CB8"/>
    <w:rsid w:val="004135E7"/>
    <w:rsid w:val="00420200"/>
    <w:rsid w:val="00424780"/>
    <w:rsid w:val="004315FF"/>
    <w:rsid w:val="00447C52"/>
    <w:rsid w:val="00455A56"/>
    <w:rsid w:val="00471098"/>
    <w:rsid w:val="004769FE"/>
    <w:rsid w:val="004829A6"/>
    <w:rsid w:val="00484A3F"/>
    <w:rsid w:val="00486FED"/>
    <w:rsid w:val="00487DA9"/>
    <w:rsid w:val="004907AD"/>
    <w:rsid w:val="00490D84"/>
    <w:rsid w:val="0049320B"/>
    <w:rsid w:val="0049360E"/>
    <w:rsid w:val="00497168"/>
    <w:rsid w:val="004A7894"/>
    <w:rsid w:val="004B3CF8"/>
    <w:rsid w:val="004B45C2"/>
    <w:rsid w:val="004B66CE"/>
    <w:rsid w:val="004B6719"/>
    <w:rsid w:val="004C39DA"/>
    <w:rsid w:val="004D1E52"/>
    <w:rsid w:val="004E1DB6"/>
    <w:rsid w:val="004E2378"/>
    <w:rsid w:val="004E4D1E"/>
    <w:rsid w:val="004E57CD"/>
    <w:rsid w:val="004E5A0C"/>
    <w:rsid w:val="004E5F03"/>
    <w:rsid w:val="004E72CC"/>
    <w:rsid w:val="004F26D8"/>
    <w:rsid w:val="004F4DC7"/>
    <w:rsid w:val="004F4DFF"/>
    <w:rsid w:val="004F65CA"/>
    <w:rsid w:val="004F68DC"/>
    <w:rsid w:val="00502946"/>
    <w:rsid w:val="005074D8"/>
    <w:rsid w:val="005166ED"/>
    <w:rsid w:val="00517AA4"/>
    <w:rsid w:val="00531B7C"/>
    <w:rsid w:val="00533D3F"/>
    <w:rsid w:val="00535DD6"/>
    <w:rsid w:val="005362B7"/>
    <w:rsid w:val="00536A8F"/>
    <w:rsid w:val="005403D8"/>
    <w:rsid w:val="005415F0"/>
    <w:rsid w:val="00544C5E"/>
    <w:rsid w:val="00545830"/>
    <w:rsid w:val="00545DDD"/>
    <w:rsid w:val="00556489"/>
    <w:rsid w:val="00556DB3"/>
    <w:rsid w:val="00562E6A"/>
    <w:rsid w:val="00566B33"/>
    <w:rsid w:val="005716B7"/>
    <w:rsid w:val="00581564"/>
    <w:rsid w:val="005851BB"/>
    <w:rsid w:val="0059237F"/>
    <w:rsid w:val="005A6569"/>
    <w:rsid w:val="005A7F44"/>
    <w:rsid w:val="005B0FAD"/>
    <w:rsid w:val="005B1F05"/>
    <w:rsid w:val="005B263E"/>
    <w:rsid w:val="005B6959"/>
    <w:rsid w:val="005B7940"/>
    <w:rsid w:val="005C567D"/>
    <w:rsid w:val="005D5097"/>
    <w:rsid w:val="005E07D7"/>
    <w:rsid w:val="005F008B"/>
    <w:rsid w:val="005F3EA8"/>
    <w:rsid w:val="005F779F"/>
    <w:rsid w:val="00600E9B"/>
    <w:rsid w:val="00604217"/>
    <w:rsid w:val="0060613B"/>
    <w:rsid w:val="00612307"/>
    <w:rsid w:val="006145F2"/>
    <w:rsid w:val="00614A04"/>
    <w:rsid w:val="00620474"/>
    <w:rsid w:val="0062116D"/>
    <w:rsid w:val="00622BC2"/>
    <w:rsid w:val="006264CF"/>
    <w:rsid w:val="00632868"/>
    <w:rsid w:val="00634E31"/>
    <w:rsid w:val="00637F52"/>
    <w:rsid w:val="00643618"/>
    <w:rsid w:val="00650AD7"/>
    <w:rsid w:val="00652E8D"/>
    <w:rsid w:val="00660EA3"/>
    <w:rsid w:val="00662E11"/>
    <w:rsid w:val="00667ABE"/>
    <w:rsid w:val="006877AB"/>
    <w:rsid w:val="0069628A"/>
    <w:rsid w:val="006966AD"/>
    <w:rsid w:val="006A30E2"/>
    <w:rsid w:val="006A3282"/>
    <w:rsid w:val="006A4AF2"/>
    <w:rsid w:val="006A6EC6"/>
    <w:rsid w:val="006B53FF"/>
    <w:rsid w:val="006C088E"/>
    <w:rsid w:val="006C62E4"/>
    <w:rsid w:val="006E03DC"/>
    <w:rsid w:val="006F084C"/>
    <w:rsid w:val="006F4753"/>
    <w:rsid w:val="0070103F"/>
    <w:rsid w:val="00701302"/>
    <w:rsid w:val="00702A80"/>
    <w:rsid w:val="0070778E"/>
    <w:rsid w:val="007079E3"/>
    <w:rsid w:val="00716C89"/>
    <w:rsid w:val="00720231"/>
    <w:rsid w:val="0073214B"/>
    <w:rsid w:val="007332F7"/>
    <w:rsid w:val="00736AF0"/>
    <w:rsid w:val="00736CBC"/>
    <w:rsid w:val="00746757"/>
    <w:rsid w:val="00747D53"/>
    <w:rsid w:val="00757819"/>
    <w:rsid w:val="0076031C"/>
    <w:rsid w:val="00761F0B"/>
    <w:rsid w:val="0076579D"/>
    <w:rsid w:val="0076717E"/>
    <w:rsid w:val="00777023"/>
    <w:rsid w:val="00781110"/>
    <w:rsid w:val="0078486D"/>
    <w:rsid w:val="007879B2"/>
    <w:rsid w:val="007950F3"/>
    <w:rsid w:val="007A3EB5"/>
    <w:rsid w:val="007A692B"/>
    <w:rsid w:val="007A7E43"/>
    <w:rsid w:val="007B44D5"/>
    <w:rsid w:val="007B45C6"/>
    <w:rsid w:val="007B583A"/>
    <w:rsid w:val="007B638D"/>
    <w:rsid w:val="007C46F9"/>
    <w:rsid w:val="007D3F33"/>
    <w:rsid w:val="007D47C0"/>
    <w:rsid w:val="007D4805"/>
    <w:rsid w:val="007E1594"/>
    <w:rsid w:val="007E1C89"/>
    <w:rsid w:val="007E3310"/>
    <w:rsid w:val="007E5711"/>
    <w:rsid w:val="007E7228"/>
    <w:rsid w:val="007F5E70"/>
    <w:rsid w:val="00805898"/>
    <w:rsid w:val="00812288"/>
    <w:rsid w:val="0082637F"/>
    <w:rsid w:val="008268B2"/>
    <w:rsid w:val="00830478"/>
    <w:rsid w:val="00836827"/>
    <w:rsid w:val="00860511"/>
    <w:rsid w:val="0086596C"/>
    <w:rsid w:val="0087247F"/>
    <w:rsid w:val="00875AD6"/>
    <w:rsid w:val="00882AE0"/>
    <w:rsid w:val="008836A2"/>
    <w:rsid w:val="008862D2"/>
    <w:rsid w:val="00892168"/>
    <w:rsid w:val="00893E5A"/>
    <w:rsid w:val="008A0A33"/>
    <w:rsid w:val="008A4F7E"/>
    <w:rsid w:val="008A78B9"/>
    <w:rsid w:val="008B185B"/>
    <w:rsid w:val="008B381D"/>
    <w:rsid w:val="008C2266"/>
    <w:rsid w:val="008C4410"/>
    <w:rsid w:val="008D0336"/>
    <w:rsid w:val="008D7E35"/>
    <w:rsid w:val="008E375D"/>
    <w:rsid w:val="008E48E1"/>
    <w:rsid w:val="00904F31"/>
    <w:rsid w:val="009126E4"/>
    <w:rsid w:val="00917A45"/>
    <w:rsid w:val="00920F57"/>
    <w:rsid w:val="009212B5"/>
    <w:rsid w:val="00932452"/>
    <w:rsid w:val="00935454"/>
    <w:rsid w:val="00937836"/>
    <w:rsid w:val="00937EE4"/>
    <w:rsid w:val="00951332"/>
    <w:rsid w:val="00955412"/>
    <w:rsid w:val="009559B7"/>
    <w:rsid w:val="009657A0"/>
    <w:rsid w:val="00965CC2"/>
    <w:rsid w:val="00967870"/>
    <w:rsid w:val="00973DE3"/>
    <w:rsid w:val="00983D80"/>
    <w:rsid w:val="00985792"/>
    <w:rsid w:val="009A0DBC"/>
    <w:rsid w:val="009A791F"/>
    <w:rsid w:val="009B0811"/>
    <w:rsid w:val="009C71B6"/>
    <w:rsid w:val="009D30E2"/>
    <w:rsid w:val="009D7E20"/>
    <w:rsid w:val="009E4423"/>
    <w:rsid w:val="009E4ABF"/>
    <w:rsid w:val="009E7290"/>
    <w:rsid w:val="009F35CE"/>
    <w:rsid w:val="009F4EB4"/>
    <w:rsid w:val="009F6FAA"/>
    <w:rsid w:val="00A013F3"/>
    <w:rsid w:val="00A04E7F"/>
    <w:rsid w:val="00A206A3"/>
    <w:rsid w:val="00A25484"/>
    <w:rsid w:val="00A261A4"/>
    <w:rsid w:val="00A31B87"/>
    <w:rsid w:val="00A3210B"/>
    <w:rsid w:val="00A343AC"/>
    <w:rsid w:val="00A47C52"/>
    <w:rsid w:val="00A5363A"/>
    <w:rsid w:val="00A539E3"/>
    <w:rsid w:val="00A6570B"/>
    <w:rsid w:val="00A66B3C"/>
    <w:rsid w:val="00A72278"/>
    <w:rsid w:val="00A74505"/>
    <w:rsid w:val="00A83BC5"/>
    <w:rsid w:val="00A85704"/>
    <w:rsid w:val="00A94D7A"/>
    <w:rsid w:val="00AA210D"/>
    <w:rsid w:val="00AA3D6A"/>
    <w:rsid w:val="00AA5D89"/>
    <w:rsid w:val="00AA6113"/>
    <w:rsid w:val="00AB4257"/>
    <w:rsid w:val="00AB56F8"/>
    <w:rsid w:val="00AB711B"/>
    <w:rsid w:val="00AC77EE"/>
    <w:rsid w:val="00AD0A72"/>
    <w:rsid w:val="00AD370A"/>
    <w:rsid w:val="00AD3A55"/>
    <w:rsid w:val="00AD4698"/>
    <w:rsid w:val="00AD5064"/>
    <w:rsid w:val="00AE6AE2"/>
    <w:rsid w:val="00AF068B"/>
    <w:rsid w:val="00AF5FB5"/>
    <w:rsid w:val="00AF7D7F"/>
    <w:rsid w:val="00B02D22"/>
    <w:rsid w:val="00B03349"/>
    <w:rsid w:val="00B03E15"/>
    <w:rsid w:val="00B0656C"/>
    <w:rsid w:val="00B1198A"/>
    <w:rsid w:val="00B15894"/>
    <w:rsid w:val="00B23108"/>
    <w:rsid w:val="00B32EF6"/>
    <w:rsid w:val="00B332CD"/>
    <w:rsid w:val="00B34BD1"/>
    <w:rsid w:val="00B34E99"/>
    <w:rsid w:val="00B35F75"/>
    <w:rsid w:val="00B433F7"/>
    <w:rsid w:val="00B43A01"/>
    <w:rsid w:val="00B473C1"/>
    <w:rsid w:val="00B5123D"/>
    <w:rsid w:val="00B53024"/>
    <w:rsid w:val="00B5626F"/>
    <w:rsid w:val="00B573A9"/>
    <w:rsid w:val="00B609BB"/>
    <w:rsid w:val="00B60D27"/>
    <w:rsid w:val="00B75D16"/>
    <w:rsid w:val="00B75E3B"/>
    <w:rsid w:val="00B75F3D"/>
    <w:rsid w:val="00B973D7"/>
    <w:rsid w:val="00B974B1"/>
    <w:rsid w:val="00BB2F74"/>
    <w:rsid w:val="00BC160E"/>
    <w:rsid w:val="00BC3AB1"/>
    <w:rsid w:val="00BC5350"/>
    <w:rsid w:val="00BC618C"/>
    <w:rsid w:val="00BD1024"/>
    <w:rsid w:val="00BD6BB5"/>
    <w:rsid w:val="00BE23A7"/>
    <w:rsid w:val="00BE2CE0"/>
    <w:rsid w:val="00BE5049"/>
    <w:rsid w:val="00C01391"/>
    <w:rsid w:val="00C013B6"/>
    <w:rsid w:val="00C044FA"/>
    <w:rsid w:val="00C06268"/>
    <w:rsid w:val="00C10C5C"/>
    <w:rsid w:val="00C167CF"/>
    <w:rsid w:val="00C45190"/>
    <w:rsid w:val="00C46E4B"/>
    <w:rsid w:val="00C47E70"/>
    <w:rsid w:val="00C51040"/>
    <w:rsid w:val="00C52A96"/>
    <w:rsid w:val="00C66A33"/>
    <w:rsid w:val="00C71DE2"/>
    <w:rsid w:val="00C83061"/>
    <w:rsid w:val="00C85F3B"/>
    <w:rsid w:val="00C9187B"/>
    <w:rsid w:val="00CB0604"/>
    <w:rsid w:val="00CB3C3C"/>
    <w:rsid w:val="00CD0569"/>
    <w:rsid w:val="00CD1B0C"/>
    <w:rsid w:val="00CD39F3"/>
    <w:rsid w:val="00CD3A06"/>
    <w:rsid w:val="00CD7654"/>
    <w:rsid w:val="00CE4C9A"/>
    <w:rsid w:val="00CF208B"/>
    <w:rsid w:val="00CF6065"/>
    <w:rsid w:val="00D03ABB"/>
    <w:rsid w:val="00D066CE"/>
    <w:rsid w:val="00D1033B"/>
    <w:rsid w:val="00D13BEC"/>
    <w:rsid w:val="00D14D16"/>
    <w:rsid w:val="00D2496A"/>
    <w:rsid w:val="00D24E87"/>
    <w:rsid w:val="00D354D6"/>
    <w:rsid w:val="00D363EE"/>
    <w:rsid w:val="00D414D4"/>
    <w:rsid w:val="00D432D7"/>
    <w:rsid w:val="00D553AB"/>
    <w:rsid w:val="00D7370C"/>
    <w:rsid w:val="00D837FB"/>
    <w:rsid w:val="00D847A2"/>
    <w:rsid w:val="00D876A7"/>
    <w:rsid w:val="00D901AD"/>
    <w:rsid w:val="00D93D06"/>
    <w:rsid w:val="00D97B73"/>
    <w:rsid w:val="00DA1541"/>
    <w:rsid w:val="00DA7A72"/>
    <w:rsid w:val="00DB5385"/>
    <w:rsid w:val="00DC1D92"/>
    <w:rsid w:val="00DC58A8"/>
    <w:rsid w:val="00DD3552"/>
    <w:rsid w:val="00DD3CBF"/>
    <w:rsid w:val="00DD45CA"/>
    <w:rsid w:val="00DD4F25"/>
    <w:rsid w:val="00DD5B98"/>
    <w:rsid w:val="00DE0CAE"/>
    <w:rsid w:val="00DE22C8"/>
    <w:rsid w:val="00DE5F79"/>
    <w:rsid w:val="00DF48C2"/>
    <w:rsid w:val="00DF5AC9"/>
    <w:rsid w:val="00E0489B"/>
    <w:rsid w:val="00E04F2B"/>
    <w:rsid w:val="00E0610C"/>
    <w:rsid w:val="00E07DF7"/>
    <w:rsid w:val="00E11ACD"/>
    <w:rsid w:val="00E15783"/>
    <w:rsid w:val="00E23318"/>
    <w:rsid w:val="00E24527"/>
    <w:rsid w:val="00E248B0"/>
    <w:rsid w:val="00E327AD"/>
    <w:rsid w:val="00E34E48"/>
    <w:rsid w:val="00E351B1"/>
    <w:rsid w:val="00E36536"/>
    <w:rsid w:val="00E5771C"/>
    <w:rsid w:val="00E608F2"/>
    <w:rsid w:val="00E64B3C"/>
    <w:rsid w:val="00E64F6E"/>
    <w:rsid w:val="00E65197"/>
    <w:rsid w:val="00E71604"/>
    <w:rsid w:val="00E75B4A"/>
    <w:rsid w:val="00E8130F"/>
    <w:rsid w:val="00E92593"/>
    <w:rsid w:val="00E9391F"/>
    <w:rsid w:val="00E93999"/>
    <w:rsid w:val="00E9590D"/>
    <w:rsid w:val="00EA70A4"/>
    <w:rsid w:val="00EB5A2D"/>
    <w:rsid w:val="00ED03AF"/>
    <w:rsid w:val="00ED42B7"/>
    <w:rsid w:val="00ED4411"/>
    <w:rsid w:val="00EE326E"/>
    <w:rsid w:val="00F0149D"/>
    <w:rsid w:val="00F0472F"/>
    <w:rsid w:val="00F13DE7"/>
    <w:rsid w:val="00F16FB2"/>
    <w:rsid w:val="00F25D1C"/>
    <w:rsid w:val="00F271B7"/>
    <w:rsid w:val="00F32E2E"/>
    <w:rsid w:val="00F33371"/>
    <w:rsid w:val="00F54FAB"/>
    <w:rsid w:val="00F562DA"/>
    <w:rsid w:val="00F56D1F"/>
    <w:rsid w:val="00F57682"/>
    <w:rsid w:val="00F64917"/>
    <w:rsid w:val="00F730AF"/>
    <w:rsid w:val="00F74B6E"/>
    <w:rsid w:val="00F762D0"/>
    <w:rsid w:val="00F90C7E"/>
    <w:rsid w:val="00F92748"/>
    <w:rsid w:val="00F932A8"/>
    <w:rsid w:val="00F95391"/>
    <w:rsid w:val="00FB331B"/>
    <w:rsid w:val="00FC01A3"/>
    <w:rsid w:val="00FC04D7"/>
    <w:rsid w:val="00FD2CB5"/>
    <w:rsid w:val="00FD49E0"/>
    <w:rsid w:val="00FD61E4"/>
    <w:rsid w:val="00FE5EBC"/>
    <w:rsid w:val="00FF15EF"/>
    <w:rsid w:val="00FF2C85"/>
    <w:rsid w:val="08093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0A0A59"/>
  <w15:chartTrackingRefBased/>
  <w15:docId w15:val="{AD36DB33-A591-4CFB-95A1-972241F6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lang w:eastAsia="zh-CN"/>
    </w:rPr>
  </w:style>
  <w:style w:type="paragraph" w:styleId="Nagwek1">
    <w:name w:val="heading 1"/>
    <w:basedOn w:val="Normalny"/>
    <w:next w:val="Normalny"/>
    <w:link w:val="Nagwek1Znak"/>
    <w:qFormat/>
    <w:pPr>
      <w:keepNext/>
      <w:numPr>
        <w:numId w:val="1"/>
      </w:numPr>
      <w:tabs>
        <w:tab w:val="left" w:pos="0"/>
      </w:tabs>
      <w:outlineLvl w:val="0"/>
    </w:pPr>
    <w:rPr>
      <w:rFonts w:ascii="Arial" w:hAnsi="Arial" w:cs="Arial"/>
      <w:b/>
      <w:color w:val="0000FF"/>
      <w:spacing w:val="44"/>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gwek2">
    <w:name w:val="heading 2"/>
    <w:basedOn w:val="Normalny"/>
    <w:next w:val="Normalny"/>
    <w:link w:val="Nagwek2Znak"/>
    <w:qFormat/>
    <w:pPr>
      <w:keepNext/>
      <w:numPr>
        <w:ilvl w:val="1"/>
        <w:numId w:val="1"/>
      </w:numPr>
      <w:tabs>
        <w:tab w:val="left" w:pos="0"/>
      </w:tabs>
      <w:jc w:val="center"/>
      <w:outlineLvl w:val="1"/>
    </w:pPr>
    <w:rPr>
      <w:sz w:val="28"/>
      <w:lang w:val="de-DE"/>
    </w:rPr>
  </w:style>
  <w:style w:type="paragraph" w:styleId="Nagwek3">
    <w:name w:val="heading 3"/>
    <w:basedOn w:val="Normalny"/>
    <w:next w:val="Normalny"/>
    <w:link w:val="Nagwek3Znak"/>
    <w:qFormat/>
    <w:pPr>
      <w:keepNext/>
      <w:numPr>
        <w:ilvl w:val="2"/>
        <w:numId w:val="1"/>
      </w:numPr>
      <w:tabs>
        <w:tab w:val="left" w:pos="0"/>
      </w:tabs>
      <w:jc w:val="both"/>
      <w:outlineLvl w:val="2"/>
    </w:pPr>
    <w:rPr>
      <w:sz w:val="28"/>
    </w:rPr>
  </w:style>
  <w:style w:type="paragraph" w:styleId="Nagwek4">
    <w:name w:val="heading 4"/>
    <w:basedOn w:val="Normalny"/>
    <w:next w:val="Normalny"/>
    <w:qFormat/>
    <w:pPr>
      <w:keepNext/>
      <w:numPr>
        <w:ilvl w:val="3"/>
        <w:numId w:val="1"/>
      </w:numPr>
      <w:tabs>
        <w:tab w:val="left" w:pos="0"/>
      </w:tabs>
      <w:jc w:val="both"/>
      <w:outlineLvl w:val="3"/>
    </w:pPr>
    <w:rPr>
      <w:sz w:val="28"/>
      <w:u w:val="single"/>
      <w:lang w:val="de-DE"/>
    </w:rPr>
  </w:style>
  <w:style w:type="paragraph" w:styleId="Nagwek5">
    <w:name w:val="heading 5"/>
    <w:basedOn w:val="Normalny"/>
    <w:next w:val="Normalny"/>
    <w:qFormat/>
    <w:pPr>
      <w:keepNext/>
      <w:numPr>
        <w:ilvl w:val="4"/>
        <w:numId w:val="1"/>
      </w:numPr>
      <w:tabs>
        <w:tab w:val="left" w:pos="0"/>
      </w:tabs>
      <w:jc w:val="center"/>
      <w:outlineLvl w:val="4"/>
    </w:pPr>
    <w:rPr>
      <w:b/>
      <w:bCs/>
      <w:sz w:val="36"/>
    </w:rPr>
  </w:style>
  <w:style w:type="paragraph" w:styleId="Nagwek6">
    <w:name w:val="heading 6"/>
    <w:basedOn w:val="Normalny"/>
    <w:next w:val="Normalny"/>
    <w:qFormat/>
    <w:pPr>
      <w:keepNext/>
      <w:numPr>
        <w:ilvl w:val="5"/>
        <w:numId w:val="1"/>
      </w:numPr>
      <w:tabs>
        <w:tab w:val="left" w:pos="0"/>
      </w:tabs>
      <w:ind w:left="0" w:firstLine="360"/>
      <w:outlineLvl w:val="5"/>
    </w:pPr>
    <w:rPr>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hAnsi="Arial" w:cs="Arial"/>
      <w:b/>
      <w:color w:val="0000FF"/>
      <w:spacing w:val="44"/>
      <w:sz w:val="28"/>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gwek2Znak">
    <w:name w:val="Nagłówek 2 Znak"/>
    <w:link w:val="Nagwek2"/>
    <w:rPr>
      <w:sz w:val="28"/>
      <w:lang w:val="de-DE" w:eastAsia="zh-CN"/>
    </w:rPr>
  </w:style>
  <w:style w:type="character" w:customStyle="1" w:styleId="Nagwek3Znak">
    <w:name w:val="Nagłówek 3 Znak"/>
    <w:link w:val="Nagwek3"/>
    <w:rPr>
      <w:sz w:val="28"/>
      <w:lang w:eastAsia="zh-CN"/>
    </w:rPr>
  </w:style>
  <w:style w:type="paragraph" w:styleId="Tekstdymka">
    <w:name w:val="Balloon Text"/>
    <w:basedOn w:val="Normalny"/>
    <w:rPr>
      <w:rFonts w:ascii="Tahoma" w:hAnsi="Tahoma" w:cs="Tahoma"/>
      <w:sz w:val="16"/>
      <w:szCs w:val="16"/>
    </w:rPr>
  </w:style>
  <w:style w:type="paragraph" w:styleId="Tekstpodstawowy">
    <w:name w:val="Body Text"/>
    <w:basedOn w:val="Normalny"/>
    <w:link w:val="TekstpodstawowyZnak"/>
    <w:rPr>
      <w:sz w:val="28"/>
    </w:rPr>
  </w:style>
  <w:style w:type="character" w:customStyle="1" w:styleId="TekstpodstawowyZnak">
    <w:name w:val="Tekst podstawowy Znak"/>
    <w:link w:val="Tekstpodstawowy"/>
    <w:rPr>
      <w:sz w:val="28"/>
      <w:lang w:eastAsia="zh-CN"/>
    </w:rPr>
  </w:style>
  <w:style w:type="paragraph" w:styleId="Tekstpodstawowywcity">
    <w:name w:val="Body Text Indent"/>
    <w:basedOn w:val="Normalny"/>
    <w:link w:val="TekstpodstawowywcityZnak"/>
    <w:pPr>
      <w:spacing w:after="120"/>
      <w:ind w:left="283"/>
    </w:pPr>
  </w:style>
  <w:style w:type="character" w:customStyle="1" w:styleId="TekstpodstawowywcityZnak">
    <w:name w:val="Tekst podstawowy wcięty Znak"/>
    <w:link w:val="Tekstpodstawowywcity"/>
    <w:rPr>
      <w:lang w:eastAsia="zh-CN"/>
    </w:rPr>
  </w:style>
  <w:style w:type="paragraph" w:styleId="Legenda">
    <w:name w:val="caption"/>
    <w:basedOn w:val="Normalny"/>
    <w:qFormat/>
    <w:pPr>
      <w:suppressLineNumbers/>
      <w:spacing w:before="120" w:after="120"/>
    </w:pPr>
    <w:rPr>
      <w:rFonts w:cs="Mangal"/>
      <w:i/>
      <w:iCs/>
      <w:sz w:val="24"/>
      <w:szCs w:val="24"/>
    </w:rPr>
  </w:style>
  <w:style w:type="paragraph" w:styleId="Mapadokumentu">
    <w:name w:val="Document Map"/>
    <w:basedOn w:val="Normalny"/>
    <w:semiHidden/>
    <w:pPr>
      <w:shd w:val="clear" w:color="auto" w:fill="000080"/>
    </w:pPr>
    <w:rPr>
      <w:rFonts w:ascii="Tahoma" w:hAnsi="Tahoma" w:cs="Tahoma"/>
    </w:rPr>
  </w:style>
  <w:style w:type="character" w:styleId="Uwydatnienie">
    <w:name w:val="Emphasis"/>
    <w:qFormat/>
    <w:rPr>
      <w:i/>
      <w:iCs/>
    </w:rPr>
  </w:style>
  <w:style w:type="character" w:styleId="UyteHipercze">
    <w:name w:val="FollowedHyperlink"/>
    <w:rPr>
      <w:color w:val="800080"/>
      <w:u w:val="single"/>
    </w:rPr>
  </w:style>
  <w:style w:type="paragraph" w:styleId="Stopka">
    <w:name w:val="footer"/>
    <w:basedOn w:val="Normalny"/>
    <w:pPr>
      <w:tabs>
        <w:tab w:val="center" w:pos="4536"/>
        <w:tab w:val="right" w:pos="9072"/>
      </w:tabs>
    </w:pPr>
  </w:style>
  <w:style w:type="character" w:styleId="Odwoanieprzypisudolnego">
    <w:name w:val="footnote reference"/>
    <w:rPr>
      <w:vertAlign w:val="superscript"/>
    </w:rPr>
  </w:style>
  <w:style w:type="paragraph" w:styleId="Tekstprzypisudolnego">
    <w:name w:val="footnote text"/>
    <w:basedOn w:val="Normalny"/>
    <w:link w:val="TekstprzypisudolnegoZnak"/>
    <w:pPr>
      <w:widowControl w:val="0"/>
      <w:suppressLineNumbers/>
      <w:ind w:left="339" w:hanging="339"/>
    </w:pPr>
    <w:rPr>
      <w:rFonts w:eastAsia="Andale Sans UI"/>
      <w:kern w:val="1"/>
    </w:rPr>
  </w:style>
  <w:style w:type="character" w:customStyle="1" w:styleId="TekstprzypisudolnegoZnak">
    <w:name w:val="Tekst przypisu dolnego Znak"/>
    <w:link w:val="Tekstprzypisudolnego"/>
    <w:rPr>
      <w:rFonts w:eastAsia="Andale Sans UI"/>
      <w:kern w:val="1"/>
      <w:lang w:eastAsia="zh-CN" w:bidi="ar-SA"/>
    </w:rPr>
  </w:style>
  <w:style w:type="paragraph" w:styleId="Nagwek">
    <w:name w:val="header"/>
    <w:basedOn w:val="Normalny"/>
    <w:pPr>
      <w:tabs>
        <w:tab w:val="center" w:pos="4536"/>
        <w:tab w:val="right" w:pos="9072"/>
      </w:tabs>
    </w:pPr>
  </w:style>
  <w:style w:type="character" w:styleId="Hipercze">
    <w:name w:val="Hyperlink"/>
    <w:rPr>
      <w:color w:val="0000FF"/>
      <w:u w:val="single"/>
    </w:rPr>
  </w:style>
  <w:style w:type="paragraph" w:styleId="Lista">
    <w:name w:val="List"/>
    <w:basedOn w:val="Tekstpodstawowy"/>
    <w:rPr>
      <w:rFonts w:cs="Mangal"/>
    </w:rPr>
  </w:style>
  <w:style w:type="paragraph" w:styleId="NormalnyWeb">
    <w:name w:val="Normal (Web)"/>
    <w:basedOn w:val="Normalny"/>
    <w:pPr>
      <w:spacing w:before="100" w:after="100"/>
    </w:pPr>
    <w:rPr>
      <w:sz w:val="24"/>
      <w:szCs w:val="24"/>
    </w:rPr>
  </w:style>
  <w:style w:type="character" w:styleId="Pogrubienie">
    <w:name w:val="Strong"/>
    <w:qFormat/>
    <w:rPr>
      <w:b/>
      <w:bCs/>
    </w:rPr>
  </w:style>
  <w:style w:type="table" w:styleId="Tabela-Siatka">
    <w:name w:val="Table Grid"/>
    <w:basedOn w:val="Standardowy"/>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Pr>
      <w:rFonts w:ascii="Symbol" w:hAnsi="Symbol" w:cs="Symbol"/>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2z0">
    <w:name w:val="WW8Num12z0"/>
    <w:rPr>
      <w:rFonts w:ascii="Symbol" w:hAnsi="Symbol" w:cs="Symbol"/>
      <w:sz w:val="20"/>
    </w:rPr>
  </w:style>
  <w:style w:type="character" w:customStyle="1" w:styleId="WW8Num12z1">
    <w:name w:val="WW8Num12z1"/>
    <w:rPr>
      <w:rFonts w:ascii="Courier New" w:hAnsi="Courier New" w:cs="Courier New"/>
      <w:sz w:val="20"/>
    </w:rPr>
  </w:style>
  <w:style w:type="character" w:customStyle="1" w:styleId="WW8Num12z2">
    <w:name w:val="WW8Num12z2"/>
    <w:rPr>
      <w:rFonts w:ascii="Wingdings" w:hAnsi="Wingdings" w:cs="Wingdings"/>
      <w:sz w:val="20"/>
    </w:rPr>
  </w:style>
  <w:style w:type="character" w:customStyle="1" w:styleId="WW8Num13z0">
    <w:name w:val="WW8Num13z0"/>
    <w:rPr>
      <w:rFonts w:ascii="Symbol" w:hAnsi="Symbol" w:cs="Symbol"/>
      <w:sz w:val="20"/>
    </w:rPr>
  </w:style>
  <w:style w:type="character" w:customStyle="1" w:styleId="WW8Num13z1">
    <w:name w:val="WW8Num13z1"/>
    <w:rPr>
      <w:rFonts w:ascii="Courier New" w:hAnsi="Courier New" w:cs="Courier New"/>
      <w:sz w:val="20"/>
    </w:rPr>
  </w:style>
  <w:style w:type="character" w:customStyle="1" w:styleId="WW8Num13z2">
    <w:name w:val="WW8Num13z2"/>
    <w:rPr>
      <w:rFonts w:ascii="Wingdings" w:hAnsi="Wingdings" w:cs="Wingdings"/>
      <w:sz w:val="20"/>
    </w:rPr>
  </w:style>
  <w:style w:type="character" w:customStyle="1" w:styleId="Domylnaczcionkaakapitu1">
    <w:name w:val="Domyślna czcionka akapitu1"/>
  </w:style>
  <w:style w:type="paragraph" w:customStyle="1" w:styleId="Styl1">
    <w:name w:val="Styl1"/>
    <w:basedOn w:val="Normalny"/>
    <w:pPr>
      <w:spacing w:after="120"/>
      <w:jc w:val="both"/>
    </w:pPr>
    <w:rPr>
      <w:rFonts w:ascii="Arial" w:hAnsi="Arial" w:cs="Shruti"/>
      <w:szCs w:val="22"/>
    </w:rPr>
  </w:style>
  <w:style w:type="character" w:customStyle="1" w:styleId="apple-converted-space">
    <w:name w:val="apple-converted-space"/>
  </w:style>
  <w:style w:type="character" w:customStyle="1" w:styleId="ZnakZnak2">
    <w:name w:val="Znak Znak2"/>
  </w:style>
  <w:style w:type="character" w:customStyle="1" w:styleId="ZnakZnak1">
    <w:name w:val="Znak Znak1"/>
  </w:style>
  <w:style w:type="character" w:customStyle="1" w:styleId="ZnakZnak">
    <w:name w:val="Znak Znak"/>
    <w:rPr>
      <w:rFonts w:ascii="Tahoma" w:hAnsi="Tahoma" w:cs="Tahoma"/>
      <w:sz w:val="16"/>
      <w:szCs w:val="16"/>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Indeks">
    <w:name w:val="Indeks"/>
    <w:basedOn w:val="Normalny"/>
    <w:pPr>
      <w:suppressLineNumbers/>
    </w:pPr>
    <w:rPr>
      <w:rFonts w:cs="Mangal"/>
    </w:rPr>
  </w:style>
  <w:style w:type="paragraph" w:customStyle="1" w:styleId="Tekstpodstawowy21">
    <w:name w:val="Tekst podstawowy 21"/>
    <w:basedOn w:val="Normalny"/>
    <w:pPr>
      <w:jc w:val="both"/>
    </w:pPr>
    <w:rPr>
      <w:sz w:val="28"/>
    </w:rPr>
  </w:style>
  <w:style w:type="paragraph" w:customStyle="1" w:styleId="Bezodstpw1">
    <w:name w:val="Bez odstępów1"/>
    <w:pPr>
      <w:suppressAutoHyphens/>
    </w:pPr>
    <w:rPr>
      <w:rFonts w:eastAsia="Calibri"/>
      <w:lang w:eastAsia="zh-CN"/>
    </w:rPr>
  </w:style>
  <w:style w:type="paragraph" w:customStyle="1" w:styleId="Zawartotabeli">
    <w:name w:val="Zawartość tabeli"/>
    <w:basedOn w:val="Normalny"/>
    <w:pPr>
      <w:suppressLineNumbers/>
    </w:pPr>
  </w:style>
  <w:style w:type="paragraph" w:styleId="Bezodstpw">
    <w:name w:val="No Spacing"/>
    <w:qFormat/>
    <w:pPr>
      <w:suppressAutoHyphens/>
    </w:pPr>
    <w:rPr>
      <w:lang w:eastAsia="zh-CN"/>
    </w:rPr>
  </w:style>
  <w:style w:type="paragraph" w:customStyle="1" w:styleId="Nagwektabeli">
    <w:name w:val="Nagłówek tabeli"/>
    <w:basedOn w:val="Zawartotabeli"/>
    <w:pPr>
      <w:jc w:val="center"/>
    </w:pPr>
    <w:rPr>
      <w:b/>
      <w:bCs/>
    </w:rPr>
  </w:style>
  <w:style w:type="paragraph" w:customStyle="1" w:styleId="western">
    <w:name w:val="western"/>
    <w:basedOn w:val="Normalny"/>
    <w:pPr>
      <w:suppressAutoHyphens w:val="0"/>
      <w:spacing w:before="100" w:beforeAutospacing="1" w:after="100" w:afterAutospacing="1"/>
      <w:jc w:val="right"/>
    </w:pPr>
    <w:rPr>
      <w:color w:val="000000"/>
      <w:sz w:val="24"/>
      <w:szCs w:val="24"/>
      <w:lang w:eastAsia="pl-PL"/>
    </w:rPr>
  </w:style>
  <w:style w:type="paragraph" w:customStyle="1" w:styleId="Styl2">
    <w:name w:val="Styl2"/>
    <w:pPr>
      <w:spacing w:after="120"/>
      <w:jc w:val="both"/>
    </w:pPr>
    <w:rPr>
      <w:rFonts w:ascii="Arial" w:hAnsi="Arial" w:cs="Shruti"/>
      <w:szCs w:val="22"/>
      <w:lang w:eastAsia="zh-CN"/>
    </w:rPr>
  </w:style>
  <w:style w:type="character" w:customStyle="1" w:styleId="Styl3">
    <w:name w:val="Styl3"/>
    <w:rPr>
      <w:rFonts w:ascii="Arial" w:hAnsi="Arial" w:cs="Arial"/>
      <w:i/>
      <w:sz w:val="21"/>
      <w:szCs w:val="21"/>
    </w:rPr>
  </w:style>
  <w:style w:type="paragraph" w:customStyle="1" w:styleId="font8">
    <w:name w:val="font_8"/>
    <w:basedOn w:val="Normalny"/>
    <w:pPr>
      <w:suppressAutoHyphens w:val="0"/>
      <w:spacing w:before="100" w:beforeAutospacing="1" w:after="100" w:afterAutospacing="1"/>
    </w:pPr>
    <w:rPr>
      <w:rFonts w:eastAsia="Calibri"/>
      <w:sz w:val="24"/>
      <w:szCs w:val="24"/>
      <w:lang w:eastAsia="pl-PL"/>
    </w:rPr>
  </w:style>
  <w:style w:type="paragraph" w:customStyle="1" w:styleId="Lista-kontynuacja1">
    <w:name w:val="Lista - kontynuacja1"/>
    <w:basedOn w:val="Normalny"/>
    <w:pPr>
      <w:suppressAutoHyphens w:val="0"/>
      <w:spacing w:after="120"/>
      <w:ind w:left="283"/>
    </w:pPr>
    <w:rPr>
      <w:rFonts w:cs="DejaVu Sans"/>
    </w:rPr>
  </w:style>
  <w:style w:type="paragraph" w:customStyle="1" w:styleId="Tekstpodstawowy31">
    <w:name w:val="Tekst podstawowy 31"/>
    <w:basedOn w:val="Normalny"/>
    <w:pPr>
      <w:suppressAutoHyphens w:val="0"/>
      <w:spacing w:line="312" w:lineRule="auto"/>
    </w:pPr>
    <w:rPr>
      <w:rFonts w:ascii="Arial Unicode MS" w:eastAsia="Arial Unicode MS" w:hAnsi="Arial Unicode MS" w:cs="Arial Unicode MS"/>
      <w:sz w:val="18"/>
    </w:rPr>
  </w:style>
  <w:style w:type="paragraph" w:styleId="Akapitzlist">
    <w:name w:val="List Paragraph"/>
    <w:basedOn w:val="Normalny"/>
    <w:uiPriority w:val="34"/>
    <w:qFormat/>
    <w:pPr>
      <w:overflowPunct w:val="0"/>
      <w:autoSpaceDE w:val="0"/>
      <w:ind w:left="708"/>
      <w:textAlignment w:val="baseline"/>
    </w:pPr>
    <w:rPr>
      <w:sz w:val="24"/>
    </w:rPr>
  </w:style>
  <w:style w:type="paragraph" w:customStyle="1" w:styleId="Akapitzlist1">
    <w:name w:val="Akapit z listą1"/>
    <w:basedOn w:val="Normalny"/>
    <w:pPr>
      <w:ind w:left="720"/>
    </w:pPr>
    <w:rPr>
      <w:rFonts w:eastAsia="Calibri"/>
    </w:rPr>
  </w:style>
  <w:style w:type="paragraph" w:customStyle="1" w:styleId="Akapitzlist2">
    <w:name w:val="Akapit z listą2"/>
    <w:basedOn w:val="Normalny"/>
    <w:pPr>
      <w:widowControl w:val="0"/>
      <w:autoSpaceDE w:val="0"/>
      <w:ind w:left="720"/>
    </w:pPr>
    <w:rPr>
      <w:rFonts w:ascii="A" w:hAnsi="A" w:cs="A"/>
      <w:lang w:bidi="hi-IN"/>
    </w:rPr>
  </w:style>
  <w:style w:type="paragraph" w:customStyle="1" w:styleId="Normal1">
    <w:name w:val="Normal1"/>
    <w:pPr>
      <w:suppressAutoHyphens/>
      <w:autoSpaceDE w:val="0"/>
    </w:pPr>
    <w:rPr>
      <w:color w:val="000000"/>
      <w:sz w:val="24"/>
      <w:szCs w:val="24"/>
      <w:lang w:eastAsia="zh-CN"/>
    </w:rPr>
  </w:style>
  <w:style w:type="character" w:customStyle="1" w:styleId="WW8Num36z3">
    <w:name w:val="WW8Num36z3"/>
    <w:rPr>
      <w:rFonts w:ascii="Symbol" w:hAnsi="Symbol" w:cs="Symbol"/>
    </w:rPr>
  </w:style>
  <w:style w:type="character" w:customStyle="1" w:styleId="FontStyle20">
    <w:name w:val="Font Style20"/>
    <w:rPr>
      <w:rFonts w:ascii="Arial Narrow" w:hAnsi="Arial Narrow" w:cs="Arial Narrow"/>
      <w:sz w:val="20"/>
      <w:szCs w:val="20"/>
    </w:rPr>
  </w:style>
  <w:style w:type="character" w:customStyle="1" w:styleId="FontStyle16">
    <w:name w:val="Font Style16"/>
    <w:rPr>
      <w:rFonts w:ascii="Arial" w:hAnsi="Arial" w:cs="Arial"/>
      <w:sz w:val="18"/>
      <w:szCs w:val="18"/>
    </w:rPr>
  </w:style>
  <w:style w:type="character" w:customStyle="1" w:styleId="FontStyle26">
    <w:name w:val="Font Style26"/>
    <w:rPr>
      <w:rFonts w:ascii="Arial" w:hAnsi="Arial" w:cs="Arial"/>
      <w:sz w:val="18"/>
      <w:szCs w:val="18"/>
    </w:rPr>
  </w:style>
  <w:style w:type="character" w:customStyle="1" w:styleId="FontStyle30">
    <w:name w:val="Font Style30"/>
    <w:rPr>
      <w:rFonts w:ascii="Times New Roman" w:hAnsi="Times New Roman" w:cs="Times New Roman"/>
      <w:sz w:val="20"/>
      <w:szCs w:val="20"/>
    </w:rPr>
  </w:style>
  <w:style w:type="character" w:customStyle="1" w:styleId="ng-bindingng-scope">
    <w:name w:val="ng-binding ng-scope"/>
  </w:style>
  <w:style w:type="character" w:customStyle="1" w:styleId="ng-scope">
    <w:name w:val="ng-scope"/>
  </w:style>
  <w:style w:type="character" w:customStyle="1" w:styleId="ng-binding">
    <w:name w:val="ng-binding"/>
  </w:style>
  <w:style w:type="character" w:styleId="Nierozpoznanawzmianka">
    <w:name w:val="Unresolved Mention"/>
    <w:uiPriority w:val="99"/>
    <w:unhideWhenUsed/>
    <w:rPr>
      <w:color w:val="605E5C"/>
      <w:shd w:val="clear" w:color="auto" w:fill="E1DFDD"/>
    </w:rPr>
  </w:style>
  <w:style w:type="character" w:customStyle="1" w:styleId="markedcontent">
    <w:name w:val="markedconte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pwiklw.warmia.mazury.p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wiklw@pwiklw.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3018</Words>
  <Characters>18109</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PRZEDSIĘBIORSTWO WODOCIĄGÓW I KANALIZACJI</vt:lpstr>
    </vt:vector>
  </TitlesOfParts>
  <Company>PWiK</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 I KANALIZACJI</dc:title>
  <dc:subject/>
  <dc:creator>ZBYT</dc:creator>
  <cp:keywords/>
  <cp:lastModifiedBy>Wodociągi PWIK4</cp:lastModifiedBy>
  <cp:revision>17</cp:revision>
  <cp:lastPrinted>2025-10-24T08:28:00Z</cp:lastPrinted>
  <dcterms:created xsi:type="dcterms:W3CDTF">2025-05-16T05:37:00Z</dcterms:created>
  <dcterms:modified xsi:type="dcterms:W3CDTF">2026-01-08T11:54:00Z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13B1317BA1C9485A8F735064CFFD3B22_13</vt:lpwstr>
  </property>
</Properties>
</file>